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5762" w:rsidRPr="00564B37" w:rsidRDefault="00955762" w:rsidP="00E667B3">
      <w:pPr>
        <w:spacing w:after="100" w:afterAutospacing="1"/>
        <w:jc w:val="center"/>
      </w:pPr>
      <w:r w:rsidRPr="00564B37">
        <w:rPr>
          <w:b/>
          <w:i/>
        </w:rPr>
        <w:t>Часть 1</w:t>
      </w:r>
    </w:p>
    <w:p w:rsidR="002B5B72" w:rsidRPr="00564B37" w:rsidRDefault="002B5B72" w:rsidP="00E667B3">
      <w:pPr>
        <w:spacing w:after="100" w:afterAutospacing="1"/>
        <w:jc w:val="center"/>
        <w:rPr>
          <w:b/>
        </w:rPr>
      </w:pPr>
      <w:r w:rsidRPr="00564B37">
        <w:rPr>
          <w:b/>
        </w:rPr>
        <w:t>Общенау</w:t>
      </w:r>
      <w:r w:rsidR="00D17F2C" w:rsidRPr="00564B37">
        <w:rPr>
          <w:b/>
        </w:rPr>
        <w:t>чное и междисциплинарное знание</w:t>
      </w:r>
    </w:p>
    <w:p w:rsidR="009734B5" w:rsidRPr="00DC2F4F" w:rsidRDefault="00CE7CFA" w:rsidP="007631F1">
      <w:pPr>
        <w:numPr>
          <w:ilvl w:val="0"/>
          <w:numId w:val="12"/>
        </w:numPr>
        <w:spacing w:after="120"/>
        <w:ind w:left="426" w:hanging="426"/>
        <w:jc w:val="both"/>
      </w:pPr>
      <w:r w:rsidRPr="00CE7CFA">
        <w:rPr>
          <w:b/>
        </w:rPr>
        <w:t>Современные информационные технологии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proofErr w:type="spellStart"/>
      <w:r>
        <w:t>Вят</w:t>
      </w:r>
      <w:proofErr w:type="spellEnd"/>
      <w:r>
        <w:t>. гос. ун-т, Ин-т экономики и менеджмента ; сост.: В. А. </w:t>
      </w:r>
      <w:proofErr w:type="spellStart"/>
      <w:r>
        <w:t>Сайдакова</w:t>
      </w:r>
      <w:proofErr w:type="spellEnd"/>
      <w:r>
        <w:t>, Е. А. </w:t>
      </w:r>
      <w:proofErr w:type="spellStart"/>
      <w:r>
        <w:t>Агапитова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ВятГУ, 2023 </w:t>
      </w:r>
      <w:r w:rsidRPr="00CE7CFA">
        <w:t>[</w:t>
      </w:r>
      <w:r>
        <w:t>т.е. 2024</w:t>
      </w:r>
      <w:r w:rsidRPr="00CE7CFA">
        <w:t>]</w:t>
      </w:r>
      <w:r>
        <w:t xml:space="preserve">. – 107 с. : ил., </w:t>
      </w:r>
      <w:proofErr w:type="spellStart"/>
      <w:r>
        <w:t>диагр</w:t>
      </w:r>
      <w:proofErr w:type="spellEnd"/>
      <w:r>
        <w:t>., схемы, табл.</w:t>
      </w:r>
      <w:proofErr w:type="gramStart"/>
      <w:r>
        <w:t xml:space="preserve"> ;</w:t>
      </w:r>
      <w:proofErr w:type="gramEnd"/>
      <w:r>
        <w:t xml:space="preserve"> 21 см. – 8 экз.</w:t>
      </w:r>
    </w:p>
    <w:p w:rsidR="00955762" w:rsidRPr="00564B37" w:rsidRDefault="00955762" w:rsidP="000019A8">
      <w:pPr>
        <w:spacing w:before="100" w:beforeAutospacing="1" w:after="100" w:afterAutospacing="1"/>
        <w:jc w:val="center"/>
        <w:rPr>
          <w:b/>
        </w:rPr>
      </w:pPr>
      <w:r w:rsidRPr="00564B37">
        <w:rPr>
          <w:b/>
        </w:rPr>
        <w:t>Естественные науки</w:t>
      </w:r>
    </w:p>
    <w:p w:rsidR="002138EA" w:rsidRDefault="003552D3" w:rsidP="00CE7CFA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3552D3">
        <w:rPr>
          <w:b/>
        </w:rPr>
        <w:t>Зобнина</w:t>
      </w:r>
      <w:proofErr w:type="spellEnd"/>
      <w:r w:rsidRPr="003552D3">
        <w:rPr>
          <w:b/>
        </w:rPr>
        <w:t>, Наталья Леонидовна.</w:t>
      </w:r>
      <w:r>
        <w:t xml:space="preserve"> Углеводы и их обмен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Н. Л. </w:t>
      </w:r>
      <w:proofErr w:type="spellStart"/>
      <w:r>
        <w:t>Зобнина</w:t>
      </w:r>
      <w:proofErr w:type="spellEnd"/>
      <w:r>
        <w:t xml:space="preserve"> ; Киров. гос. мед. ун-т М-</w:t>
      </w:r>
      <w:proofErr w:type="spellStart"/>
      <w:r>
        <w:t>ва</w:t>
      </w:r>
      <w:proofErr w:type="spellEnd"/>
      <w:r>
        <w:t xml:space="preserve"> здравоохранения РФ, Каф. биохимии.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>, 2024. – 86 с. : ил.,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84–86. – 80 экз.</w:t>
      </w:r>
    </w:p>
    <w:p w:rsidR="003552D3" w:rsidRDefault="003552D3" w:rsidP="00CE7CFA">
      <w:pPr>
        <w:numPr>
          <w:ilvl w:val="0"/>
          <w:numId w:val="11"/>
        </w:numPr>
        <w:spacing w:after="120"/>
        <w:ind w:left="426" w:hanging="426"/>
        <w:jc w:val="both"/>
      </w:pPr>
      <w:proofErr w:type="spellStart"/>
      <w:r w:rsidRPr="003552D3">
        <w:rPr>
          <w:b/>
        </w:rPr>
        <w:t>Коледаева</w:t>
      </w:r>
      <w:proofErr w:type="spellEnd"/>
      <w:r w:rsidRPr="003552D3">
        <w:rPr>
          <w:b/>
        </w:rPr>
        <w:t>, Елена Владимировна.</w:t>
      </w:r>
      <w:r>
        <w:t xml:space="preserve"> Биология и репродукция клетки : учеб</w:t>
      </w:r>
      <w:proofErr w:type="gramStart"/>
      <w:r>
        <w:t>.-</w:t>
      </w:r>
      <w:proofErr w:type="gramEnd"/>
      <w:r>
        <w:t>метод. пособие / Е. В. </w:t>
      </w:r>
      <w:proofErr w:type="spellStart"/>
      <w:r>
        <w:t>Коледаева</w:t>
      </w:r>
      <w:proofErr w:type="spellEnd"/>
      <w:r>
        <w:t xml:space="preserve"> ; Киров. гос. мед. ун-т М-</w:t>
      </w:r>
      <w:proofErr w:type="spellStart"/>
      <w:r>
        <w:t>ва</w:t>
      </w:r>
      <w:proofErr w:type="spellEnd"/>
      <w:r>
        <w:t xml:space="preserve"> здравоохранения РФ, Каф. биологии. – 2-е изд., </w:t>
      </w:r>
      <w:proofErr w:type="spellStart"/>
      <w:r>
        <w:t>перераб</w:t>
      </w:r>
      <w:proofErr w:type="spellEnd"/>
      <w:r>
        <w:t xml:space="preserve">. и доп. – Киров : </w:t>
      </w:r>
      <w:proofErr w:type="spellStart"/>
      <w:r>
        <w:t>КировГМУ</w:t>
      </w:r>
      <w:proofErr w:type="spellEnd"/>
      <w:r>
        <w:t>, 2024. – 62 с. : ил.,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 в конце ст. – 80 экз.</w:t>
      </w:r>
    </w:p>
    <w:p w:rsidR="003552D3" w:rsidRPr="002138EA" w:rsidRDefault="003552D3" w:rsidP="00CE7CFA">
      <w:pPr>
        <w:numPr>
          <w:ilvl w:val="0"/>
          <w:numId w:val="11"/>
        </w:numPr>
        <w:spacing w:after="120"/>
        <w:ind w:left="426" w:hanging="426"/>
        <w:jc w:val="both"/>
      </w:pPr>
      <w:r w:rsidRPr="003552D3">
        <w:rPr>
          <w:b/>
        </w:rPr>
        <w:t xml:space="preserve">Научные исследования как основа охраны природных комплексов заповедника </w:t>
      </w:r>
      <w:r>
        <w:rPr>
          <w:b/>
        </w:rPr>
        <w:t>«</w:t>
      </w:r>
      <w:proofErr w:type="spellStart"/>
      <w:r w:rsidRPr="003552D3">
        <w:rPr>
          <w:b/>
        </w:rPr>
        <w:t>Нургуш</w:t>
      </w:r>
      <w:proofErr w:type="spellEnd"/>
      <w:r>
        <w:rPr>
          <w:b/>
        </w:rPr>
        <w:t>»</w:t>
      </w:r>
      <w:r w:rsidRPr="003552D3">
        <w:rPr>
          <w:b/>
        </w:rPr>
        <w:t>.</w:t>
      </w:r>
      <w:r>
        <w:t xml:space="preserve"> Вып. 4 : материалы </w:t>
      </w:r>
      <w:proofErr w:type="spellStart"/>
      <w:r>
        <w:t>Всерос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</w:t>
      </w:r>
      <w:proofErr w:type="spellStart"/>
      <w:r>
        <w:t>посвящ</w:t>
      </w:r>
      <w:proofErr w:type="spellEnd"/>
      <w:r>
        <w:t>. 30-летию гос. природ. заповедника «</w:t>
      </w:r>
      <w:proofErr w:type="spellStart"/>
      <w:r>
        <w:t>Нургуш</w:t>
      </w:r>
      <w:proofErr w:type="spellEnd"/>
      <w:r>
        <w:t>», 11–13 сент. 2024 г., Киров / Гос. природ. заповедник «</w:t>
      </w:r>
      <w:proofErr w:type="spellStart"/>
      <w:r>
        <w:t>Нургуш</w:t>
      </w:r>
      <w:proofErr w:type="spellEnd"/>
      <w:r>
        <w:t xml:space="preserve">» ; </w:t>
      </w:r>
      <w:proofErr w:type="spellStart"/>
      <w:r>
        <w:t>редкол</w:t>
      </w:r>
      <w:proofErr w:type="spellEnd"/>
      <w:r>
        <w:t>.: Е. М. Тарасова (отв. ред.) [и др.].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Кировская обл. тип., 2024. – 123 с. : ил., карты, граф., табл., </w:t>
      </w:r>
      <w:proofErr w:type="spellStart"/>
      <w:r>
        <w:t>диагр</w:t>
      </w:r>
      <w:proofErr w:type="spellEnd"/>
      <w:r>
        <w:t>.</w:t>
      </w:r>
      <w:proofErr w:type="gramEnd"/>
      <w:r>
        <w:t xml:space="preserve"> – </w:t>
      </w:r>
      <w:proofErr w:type="spellStart"/>
      <w:r>
        <w:t>Библиогр</w:t>
      </w:r>
      <w:proofErr w:type="spellEnd"/>
      <w:r>
        <w:t>. в конце ст. – 500 экз. – ISBN 978-5-498-01102-8.</w:t>
      </w:r>
    </w:p>
    <w:p w:rsidR="00CE7CFA" w:rsidRDefault="00CE7CFA" w:rsidP="00CE7CFA">
      <w:pPr>
        <w:numPr>
          <w:ilvl w:val="0"/>
          <w:numId w:val="11"/>
        </w:numPr>
        <w:spacing w:after="120"/>
        <w:ind w:left="426" w:hanging="426"/>
        <w:jc w:val="both"/>
      </w:pPr>
      <w:r w:rsidRPr="009734B5">
        <w:rPr>
          <w:b/>
        </w:rPr>
        <w:t xml:space="preserve">Сотников, Владимир </w:t>
      </w:r>
      <w:proofErr w:type="spellStart"/>
      <w:r w:rsidRPr="009734B5">
        <w:rPr>
          <w:b/>
        </w:rPr>
        <w:t>Несторович</w:t>
      </w:r>
      <w:proofErr w:type="spellEnd"/>
      <w:r w:rsidRPr="009734B5">
        <w:rPr>
          <w:b/>
        </w:rPr>
        <w:t>.</w:t>
      </w:r>
      <w:r>
        <w:t xml:space="preserve"> Гнездящиеся птицы Кировской области / В. Н. Сотников, С. Ф. </w:t>
      </w:r>
      <w:proofErr w:type="spellStart"/>
      <w:r>
        <w:t>Акулинкин</w:t>
      </w:r>
      <w:proofErr w:type="spellEnd"/>
      <w:r>
        <w:t>, В. В. Пономарев</w:t>
      </w:r>
      <w:proofErr w:type="gramStart"/>
      <w:r>
        <w:t xml:space="preserve"> ;</w:t>
      </w:r>
      <w:proofErr w:type="gramEnd"/>
      <w:r>
        <w:t xml:space="preserve"> науч. ред. Я. А. Редькин. – Киров</w:t>
      </w:r>
      <w:proofErr w:type="gramStart"/>
      <w:r>
        <w:t xml:space="preserve"> :</w:t>
      </w:r>
      <w:proofErr w:type="gramEnd"/>
      <w:r>
        <w:t xml:space="preserve"> Триада плюс, 2024 (Кировская обл. тип.). – 30х21 см. – 100 экз.</w:t>
      </w:r>
    </w:p>
    <w:p w:rsidR="00CE7CFA" w:rsidRDefault="00CE7CFA" w:rsidP="0021559B">
      <w:pPr>
        <w:spacing w:after="120"/>
        <w:ind w:left="426"/>
        <w:jc w:val="both"/>
      </w:pPr>
      <w:r w:rsidRPr="009734B5">
        <w:rPr>
          <w:b/>
        </w:rPr>
        <w:t>Т. 1</w:t>
      </w:r>
      <w:r>
        <w:t xml:space="preserve">: </w:t>
      </w:r>
      <w:proofErr w:type="spellStart"/>
      <w:r>
        <w:t>Неворобьиные</w:t>
      </w:r>
      <w:proofErr w:type="spellEnd"/>
      <w:r>
        <w:t xml:space="preserve">. – 2024. – 167, [1]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., </w:t>
      </w:r>
      <w:proofErr w:type="gramEnd"/>
      <w:r>
        <w:t xml:space="preserve">карта. – </w:t>
      </w:r>
      <w:proofErr w:type="spellStart"/>
      <w:r>
        <w:t>Библиогр</w:t>
      </w:r>
      <w:proofErr w:type="spellEnd"/>
      <w:r>
        <w:t>.: с. 165. – ISBN 978-5-91387-108-4.</w:t>
      </w:r>
    </w:p>
    <w:p w:rsidR="00CE7CFA" w:rsidRPr="00CE7CFA" w:rsidRDefault="00CE7CFA" w:rsidP="0021559B">
      <w:pPr>
        <w:spacing w:after="120"/>
        <w:ind w:left="426"/>
        <w:jc w:val="both"/>
      </w:pPr>
      <w:r w:rsidRPr="009734B5">
        <w:rPr>
          <w:b/>
        </w:rPr>
        <w:t>Т. 2</w:t>
      </w:r>
      <w:r>
        <w:t xml:space="preserve">: </w:t>
      </w:r>
      <w:proofErr w:type="spellStart"/>
      <w:r>
        <w:t>Воробьинообразные</w:t>
      </w:r>
      <w:proofErr w:type="spellEnd"/>
      <w:r>
        <w:t xml:space="preserve">. – 2024. – 155, [1]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., </w:t>
      </w:r>
      <w:proofErr w:type="gramEnd"/>
      <w:r>
        <w:t xml:space="preserve">карта, табл. – </w:t>
      </w:r>
      <w:proofErr w:type="spellStart"/>
      <w:r>
        <w:t>Библиогр</w:t>
      </w:r>
      <w:proofErr w:type="spellEnd"/>
      <w:r>
        <w:t>.: с. 153. – ISBN 978-5-91387-109-1.</w:t>
      </w:r>
    </w:p>
    <w:p w:rsidR="00CE7CFA" w:rsidRDefault="00CE7CFA" w:rsidP="00CE7CFA">
      <w:pPr>
        <w:numPr>
          <w:ilvl w:val="0"/>
          <w:numId w:val="11"/>
        </w:numPr>
        <w:spacing w:after="120"/>
        <w:ind w:left="426" w:hanging="426"/>
        <w:jc w:val="both"/>
      </w:pPr>
      <w:r w:rsidRPr="00CE7CFA">
        <w:rPr>
          <w:b/>
        </w:rPr>
        <w:t>Хлебов, Алексей Георгиевич</w:t>
      </w:r>
      <w:r>
        <w:t>. Исследование электромагнитных волн сантиметрового диапазона : учеб</w:t>
      </w:r>
      <w:proofErr w:type="gramStart"/>
      <w:r>
        <w:t>.-</w:t>
      </w:r>
      <w:proofErr w:type="gramEnd"/>
      <w:r>
        <w:t xml:space="preserve">метод. пособие к лаб. работам № 1, 2, 3 (лаборатория электромагнетизма) / А. Г. Хлебов </w:t>
      </w:r>
      <w:proofErr w:type="spellStart"/>
      <w:r>
        <w:t>Вят</w:t>
      </w:r>
      <w:proofErr w:type="spellEnd"/>
      <w:r>
        <w:t xml:space="preserve">. гос. ун-т, Ин-т математики и </w:t>
      </w:r>
      <w:proofErr w:type="spellStart"/>
      <w:r>
        <w:t>информ</w:t>
      </w:r>
      <w:proofErr w:type="spellEnd"/>
      <w:r>
        <w:t>. систем. – 3-е изд. – Киров : ВятГУ, 2024. – 25 с. : ил</w:t>
      </w:r>
      <w:proofErr w:type="gramStart"/>
      <w:r>
        <w:t xml:space="preserve">., </w:t>
      </w:r>
      <w:proofErr w:type="gramEnd"/>
      <w:r>
        <w:t xml:space="preserve">граф. ; 21 см. – </w:t>
      </w:r>
      <w:proofErr w:type="spellStart"/>
      <w:r>
        <w:t>Библиогр</w:t>
      </w:r>
      <w:proofErr w:type="spellEnd"/>
      <w:r>
        <w:t>.: с. 25. – 5 экз.</w:t>
      </w:r>
    </w:p>
    <w:p w:rsidR="00A777A4" w:rsidRDefault="00A777A4" w:rsidP="00CE7CFA">
      <w:pPr>
        <w:numPr>
          <w:ilvl w:val="0"/>
          <w:numId w:val="11"/>
        </w:numPr>
        <w:spacing w:after="120"/>
        <w:ind w:left="426" w:hanging="426"/>
        <w:jc w:val="both"/>
      </w:pPr>
      <w:r w:rsidRPr="00A777A4">
        <w:rPr>
          <w:b/>
        </w:rPr>
        <w:t>Чернова, Ольга Владимировна.</w:t>
      </w:r>
      <w:r>
        <w:t xml:space="preserve"> Руководство по выполнению лабораторных работ по инженерной химии : учеб</w:t>
      </w:r>
      <w:proofErr w:type="gramStart"/>
      <w:r>
        <w:t>.-</w:t>
      </w:r>
      <w:proofErr w:type="gramEnd"/>
      <w:r>
        <w:t xml:space="preserve">метод. пособие / О. В. Чернова ; </w:t>
      </w:r>
      <w:proofErr w:type="spellStart"/>
      <w:r>
        <w:t>Вят</w:t>
      </w:r>
      <w:proofErr w:type="spellEnd"/>
      <w:r>
        <w:t>. гос. ун-т, Ин-т химии и экологии. – Киров</w:t>
      </w:r>
      <w:proofErr w:type="gramStart"/>
      <w:r>
        <w:t xml:space="preserve"> :</w:t>
      </w:r>
      <w:proofErr w:type="gramEnd"/>
      <w:r>
        <w:t xml:space="preserve"> ВятГУ, 2024. – 25 с. : ил., табл., схемы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25. – 5 экз.</w:t>
      </w:r>
    </w:p>
    <w:p w:rsidR="00CE7CFA" w:rsidRDefault="00CE7CFA" w:rsidP="00CE7CFA">
      <w:pPr>
        <w:numPr>
          <w:ilvl w:val="0"/>
          <w:numId w:val="11"/>
        </w:numPr>
        <w:spacing w:after="120"/>
        <w:ind w:left="426" w:hanging="426"/>
        <w:jc w:val="both"/>
      </w:pPr>
      <w:r w:rsidRPr="00CE7CFA">
        <w:rPr>
          <w:b/>
        </w:rPr>
        <w:t>Экология родного края: проблемы и пути их решения</w:t>
      </w:r>
      <w:r>
        <w:t xml:space="preserve"> : материалы </w:t>
      </w:r>
      <w:proofErr w:type="spellStart"/>
      <w:r>
        <w:t>Междунар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., 23–24 апр. 2024 г. / </w:t>
      </w:r>
      <w:proofErr w:type="spellStart"/>
      <w:r>
        <w:t>Вят</w:t>
      </w:r>
      <w:proofErr w:type="spellEnd"/>
      <w:r>
        <w:t xml:space="preserve">. гос. ун-т, Ин-т биологии Коми науч. центра </w:t>
      </w:r>
      <w:proofErr w:type="spellStart"/>
      <w:r>
        <w:t>УрО</w:t>
      </w:r>
      <w:proofErr w:type="spellEnd"/>
      <w:r>
        <w:t xml:space="preserve"> РАН, </w:t>
      </w:r>
      <w:proofErr w:type="spellStart"/>
      <w:r>
        <w:t>Ляонинский</w:t>
      </w:r>
      <w:proofErr w:type="spellEnd"/>
      <w:r>
        <w:t xml:space="preserve"> ин-т науки и технологии ; отв. ред. Т. Я. </w:t>
      </w:r>
      <w:proofErr w:type="spellStart"/>
      <w:r>
        <w:t>Ашихмина</w:t>
      </w:r>
      <w:proofErr w:type="spellEnd"/>
      <w:r>
        <w:t xml:space="preserve"> ; </w:t>
      </w:r>
      <w:proofErr w:type="spellStart"/>
      <w:r>
        <w:t>редкол</w:t>
      </w:r>
      <w:proofErr w:type="spellEnd"/>
      <w:r>
        <w:t>.: И. Ф. </w:t>
      </w:r>
      <w:proofErr w:type="spellStart"/>
      <w:r>
        <w:t>Чадин</w:t>
      </w:r>
      <w:proofErr w:type="spellEnd"/>
      <w:r>
        <w:t xml:space="preserve"> [и др.]. – Киров</w:t>
      </w:r>
      <w:proofErr w:type="gramStart"/>
      <w:r>
        <w:t xml:space="preserve"> :</w:t>
      </w:r>
      <w:proofErr w:type="gramEnd"/>
      <w:r>
        <w:t xml:space="preserve"> ВятГУ, 2024 (Киров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Радуга-ПРЕСС). – 21 см. – </w:t>
      </w:r>
      <w:r>
        <w:rPr>
          <w:lang w:val="en-US"/>
        </w:rPr>
        <w:t>ISBN</w:t>
      </w:r>
      <w:r>
        <w:t xml:space="preserve"> 978-5-98228-279-8.</w:t>
      </w:r>
      <w:proofErr w:type="gramEnd"/>
    </w:p>
    <w:p w:rsidR="00CE7CFA" w:rsidRDefault="0021559B" w:rsidP="00CE7CFA">
      <w:pPr>
        <w:spacing w:after="120"/>
        <w:ind w:left="426"/>
        <w:jc w:val="both"/>
      </w:pPr>
      <w:r w:rsidRPr="0021559B">
        <w:rPr>
          <w:b/>
        </w:rPr>
        <w:t>Кн. 1.</w:t>
      </w:r>
      <w:r>
        <w:t xml:space="preserve"> – 2024. – 306 с. : ил</w:t>
      </w:r>
      <w:proofErr w:type="gramStart"/>
      <w:r>
        <w:t xml:space="preserve">., </w:t>
      </w:r>
      <w:proofErr w:type="gramEnd"/>
      <w:r>
        <w:t xml:space="preserve">карты, </w:t>
      </w:r>
      <w:proofErr w:type="spellStart"/>
      <w:r>
        <w:t>диагр</w:t>
      </w:r>
      <w:proofErr w:type="spellEnd"/>
      <w:r>
        <w:t>., схемы, табл. – 30 экз. – ISBN 978-5-98228-277-4.</w:t>
      </w:r>
    </w:p>
    <w:p w:rsidR="0021559B" w:rsidRPr="00B52971" w:rsidRDefault="0021559B" w:rsidP="00CE7CFA">
      <w:pPr>
        <w:spacing w:after="120"/>
        <w:ind w:left="426"/>
        <w:jc w:val="both"/>
      </w:pPr>
      <w:r w:rsidRPr="0021559B">
        <w:rPr>
          <w:b/>
        </w:rPr>
        <w:t>Кн. 2.</w:t>
      </w:r>
      <w:r>
        <w:t xml:space="preserve"> – 2024. – 380 с. : ил</w:t>
      </w:r>
      <w:proofErr w:type="gramStart"/>
      <w:r>
        <w:t xml:space="preserve">., </w:t>
      </w:r>
      <w:proofErr w:type="gramEnd"/>
      <w:r>
        <w:t xml:space="preserve">карты, </w:t>
      </w:r>
      <w:proofErr w:type="spellStart"/>
      <w:r>
        <w:t>диагр</w:t>
      </w:r>
      <w:proofErr w:type="spellEnd"/>
      <w:r>
        <w:t>., схемы, табл. – 30 экз. – ISBN 978-5-98228-278-1.</w:t>
      </w:r>
    </w:p>
    <w:p w:rsidR="002A3468" w:rsidRPr="00564B37" w:rsidRDefault="00017DBC" w:rsidP="007631F1">
      <w:pPr>
        <w:spacing w:before="100" w:beforeAutospacing="1" w:after="100" w:afterAutospacing="1"/>
        <w:jc w:val="center"/>
      </w:pPr>
      <w:r w:rsidRPr="00564B37">
        <w:rPr>
          <w:b/>
        </w:rPr>
        <w:t>Техника. Технические науки</w:t>
      </w:r>
    </w:p>
    <w:p w:rsidR="001323A9" w:rsidRPr="001323A9" w:rsidRDefault="00994333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994333">
        <w:rPr>
          <w:b/>
        </w:rPr>
        <w:t>Булычёв. Дом, где каждая функция доведена до идеала. Дом, который воздействует на все органы чувств</w:t>
      </w:r>
      <w:proofErr w:type="gramStart"/>
      <w:r>
        <w:t xml:space="preserve"> :</w:t>
      </w:r>
      <w:proofErr w:type="gramEnd"/>
      <w:r>
        <w:t xml:space="preserve"> [</w:t>
      </w:r>
      <w:proofErr w:type="spellStart"/>
      <w:r>
        <w:t>иммерсивный</w:t>
      </w:r>
      <w:proofErr w:type="spellEnd"/>
      <w:r>
        <w:t xml:space="preserve"> двухсторонний каталог] / [</w:t>
      </w:r>
      <w:proofErr w:type="spellStart"/>
      <w:r>
        <w:t>Федер</w:t>
      </w:r>
      <w:proofErr w:type="spellEnd"/>
      <w:r>
        <w:t xml:space="preserve">. девелопер] «Железно». – </w:t>
      </w:r>
      <w:proofErr w:type="gramStart"/>
      <w:r>
        <w:t xml:space="preserve">Киров : [б. и.], 2024 (Кировская обл. тип.). – 160, 34, [2]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черт., фот. ; 30х22 см. – Книга с двойным входом.</w:t>
      </w:r>
      <w:proofErr w:type="gramEnd"/>
      <w:r>
        <w:t xml:space="preserve"> – </w:t>
      </w:r>
      <w:proofErr w:type="gramStart"/>
      <w:r>
        <w:t>Вложена</w:t>
      </w:r>
      <w:proofErr w:type="gramEnd"/>
      <w:r>
        <w:t xml:space="preserve"> в футляр с книгой: Тихон Булычёв: жизнь и наследие. – Б. т.</w:t>
      </w:r>
    </w:p>
    <w:p w:rsidR="00A777A4" w:rsidRDefault="00A777A4" w:rsidP="000019A8">
      <w:pPr>
        <w:numPr>
          <w:ilvl w:val="0"/>
          <w:numId w:val="9"/>
        </w:numPr>
        <w:spacing w:after="120"/>
        <w:ind w:left="426" w:hanging="426"/>
        <w:jc w:val="both"/>
      </w:pPr>
      <w:proofErr w:type="spellStart"/>
      <w:r w:rsidRPr="00A777A4">
        <w:rPr>
          <w:b/>
        </w:rPr>
        <w:lastRenderedPageBreak/>
        <w:t>Елькина</w:t>
      </w:r>
      <w:proofErr w:type="spellEnd"/>
      <w:r w:rsidRPr="00A777A4">
        <w:rPr>
          <w:b/>
        </w:rPr>
        <w:t>, Людмила Васильевна.</w:t>
      </w:r>
      <w:r>
        <w:t xml:space="preserve"> Генеральные планы промышленных предприятий : учеб</w:t>
      </w:r>
      <w:proofErr w:type="gramStart"/>
      <w:r>
        <w:t>.-</w:t>
      </w:r>
      <w:proofErr w:type="gramEnd"/>
      <w:r>
        <w:t>метод. пособие / Л. В. </w:t>
      </w:r>
      <w:proofErr w:type="spellStart"/>
      <w:r>
        <w:t>Елькина</w:t>
      </w:r>
      <w:proofErr w:type="spellEnd"/>
      <w:r>
        <w:t xml:space="preserve">, О. А. Шульгина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Политехн</w:t>
      </w:r>
      <w:proofErr w:type="spellEnd"/>
      <w:r>
        <w:t>. ин-т. – Киров</w:t>
      </w:r>
      <w:proofErr w:type="gramStart"/>
      <w:r>
        <w:t xml:space="preserve"> :</w:t>
      </w:r>
      <w:proofErr w:type="gramEnd"/>
      <w:r>
        <w:t xml:space="preserve"> ВятГУ, 2024. – 27 с.</w:t>
      </w:r>
      <w:proofErr w:type="gramStart"/>
      <w:r>
        <w:t xml:space="preserve"> :</w:t>
      </w:r>
      <w:proofErr w:type="gramEnd"/>
      <w:r>
        <w:t xml:space="preserve"> схемы, табл. ; 21 см. – </w:t>
      </w:r>
      <w:proofErr w:type="spellStart"/>
      <w:r>
        <w:t>Библиогр</w:t>
      </w:r>
      <w:proofErr w:type="spellEnd"/>
      <w:r>
        <w:t>.: с.26–27. – 8 экз.</w:t>
      </w:r>
    </w:p>
    <w:p w:rsidR="00A777A4" w:rsidRDefault="00A777A4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A777A4">
        <w:rPr>
          <w:b/>
        </w:rPr>
        <w:t>Косолапов, Евгений Владимирович.</w:t>
      </w:r>
      <w:r>
        <w:t xml:space="preserve"> Метрология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 В. Косолапов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Политехн</w:t>
      </w:r>
      <w:proofErr w:type="spellEnd"/>
      <w:r>
        <w:t>. ин-т. – Киров</w:t>
      </w:r>
      <w:proofErr w:type="gramStart"/>
      <w:r>
        <w:t xml:space="preserve"> :</w:t>
      </w:r>
      <w:proofErr w:type="gramEnd"/>
      <w:r>
        <w:t xml:space="preserve"> ВятГУ, 2024. – 121 с. : ил., граф.,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120–121. – 5 экз.</w:t>
      </w:r>
    </w:p>
    <w:p w:rsidR="00A777A4" w:rsidRDefault="00A777A4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A777A4">
        <w:rPr>
          <w:b/>
        </w:rPr>
        <w:t>Лисовская, Ольга Борисовна.</w:t>
      </w:r>
      <w:r>
        <w:t xml:space="preserve"> Диаграмма состояния двойных сплавов и возможности термической обработки : учеб</w:t>
      </w:r>
      <w:proofErr w:type="gramStart"/>
      <w:r>
        <w:t>.-</w:t>
      </w:r>
      <w:proofErr w:type="gramEnd"/>
      <w:r>
        <w:t xml:space="preserve">метод. пособие / О. Б. Лисовская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</w:t>
      </w:r>
      <w:proofErr w:type="spellEnd"/>
      <w:r>
        <w:t>. ин-т. – Киров</w:t>
      </w:r>
      <w:proofErr w:type="gramStart"/>
      <w:r>
        <w:t xml:space="preserve"> :</w:t>
      </w:r>
      <w:proofErr w:type="gramEnd"/>
      <w:r>
        <w:t xml:space="preserve"> ВятГУ, 2024. – 32 с. : ил., </w:t>
      </w:r>
      <w:proofErr w:type="spellStart"/>
      <w:r>
        <w:t>диагр</w:t>
      </w:r>
      <w:proofErr w:type="spellEnd"/>
      <w:r>
        <w:t>., граф., схемы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26. – 5 экз.</w:t>
      </w:r>
    </w:p>
    <w:p w:rsidR="00094803" w:rsidRDefault="00094803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094803">
        <w:rPr>
          <w:b/>
        </w:rPr>
        <w:t>Очерк об этапах творческого научного пути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посвящ</w:t>
      </w:r>
      <w:proofErr w:type="spellEnd"/>
      <w:r>
        <w:t>.</w:t>
      </w:r>
      <w:r>
        <w:t xml:space="preserve"> светлой памяти Сергея Ивановича Жаворонкова / КРОО Центр развития инноваций </w:t>
      </w:r>
      <w:r>
        <w:t>«</w:t>
      </w:r>
      <w:r>
        <w:t>Новатор</w:t>
      </w:r>
      <w:r>
        <w:t>»</w:t>
      </w:r>
      <w:bookmarkStart w:id="0" w:name="_GoBack"/>
      <w:bookmarkEnd w:id="0"/>
      <w:r>
        <w:t xml:space="preserve"> ; сост.: Т. В. Сорокина. -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, 2024. - 35 л.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 xml:space="preserve">. ил., факс. ; 22х30 см. - </w:t>
      </w:r>
      <w:proofErr w:type="spellStart"/>
      <w:r>
        <w:t>Библиогр</w:t>
      </w:r>
      <w:proofErr w:type="spellEnd"/>
      <w:r>
        <w:t>.: с. 14-15, с. 33Текст на одной стороне листа</w:t>
      </w:r>
    </w:p>
    <w:p w:rsidR="00994333" w:rsidRDefault="00994333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994333">
        <w:rPr>
          <w:b/>
        </w:rPr>
        <w:t>Поляков, Константин Петрович.</w:t>
      </w:r>
      <w:r>
        <w:t xml:space="preserve"> Автоклав. Как правильно готовить тушенку и другие консервы : полное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работе с автоклавом : [18+] / Поляков Константин Петрович. – Изд. 2-е, доп. рецептами. – Киров</w:t>
      </w:r>
      <w:proofErr w:type="gramStart"/>
      <w:r>
        <w:t xml:space="preserve"> :</w:t>
      </w:r>
      <w:proofErr w:type="gramEnd"/>
      <w:r>
        <w:t xml:space="preserve"> Самиздат, 2024 (Кировская обл. тип.). – 115 с. : ил., </w:t>
      </w:r>
      <w:proofErr w:type="spellStart"/>
      <w:r>
        <w:t>цв</w:t>
      </w:r>
      <w:proofErr w:type="spellEnd"/>
      <w:r>
        <w:t>. ил., табл.</w:t>
      </w:r>
      <w:proofErr w:type="gramStart"/>
      <w:r>
        <w:t xml:space="preserve"> ;</w:t>
      </w:r>
      <w:proofErr w:type="gramEnd"/>
      <w:r>
        <w:t xml:space="preserve"> 24 см. – 3000 экз. – ISBN 978-5-6050602-0-8.</w:t>
      </w:r>
    </w:p>
    <w:p w:rsidR="00A777A4" w:rsidRDefault="00A777A4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A777A4">
        <w:rPr>
          <w:b/>
        </w:rPr>
        <w:t>Поляков, Сергей Михайлович.</w:t>
      </w:r>
      <w:r>
        <w:t xml:space="preserve"> Изучение и настройка плоскошлифовального станка модели 3Г71М : учеб</w:t>
      </w:r>
      <w:proofErr w:type="gramStart"/>
      <w:r>
        <w:t>.-</w:t>
      </w:r>
      <w:proofErr w:type="gramEnd"/>
      <w:r>
        <w:t>метод. пособие / С. М. Поляков, М. И. </w:t>
      </w:r>
      <w:proofErr w:type="spellStart"/>
      <w:r>
        <w:t>Земцов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Политехн</w:t>
      </w:r>
      <w:proofErr w:type="spellEnd"/>
      <w:r>
        <w:t>. ин-т. – Киров</w:t>
      </w:r>
      <w:proofErr w:type="gramStart"/>
      <w:r>
        <w:t xml:space="preserve"> :</w:t>
      </w:r>
      <w:proofErr w:type="gramEnd"/>
      <w:r>
        <w:t xml:space="preserve"> ВятГУ, 2024. – 32 с. : ил</w:t>
      </w:r>
      <w:proofErr w:type="gramStart"/>
      <w:r>
        <w:t xml:space="preserve">., </w:t>
      </w:r>
      <w:proofErr w:type="gramEnd"/>
      <w:r>
        <w:t>схемы. – 8 экз.</w:t>
      </w:r>
    </w:p>
    <w:p w:rsidR="00A777A4" w:rsidRDefault="00A777A4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A777A4">
        <w:rPr>
          <w:b/>
        </w:rPr>
        <w:t>Производственное здание с административно-бытовым корпусом</w:t>
      </w:r>
      <w:r>
        <w:t xml:space="preserve"> : учеб</w:t>
      </w:r>
      <w:proofErr w:type="gramStart"/>
      <w:r>
        <w:t>.-</w:t>
      </w:r>
      <w:proofErr w:type="gramEnd"/>
      <w:r>
        <w:t xml:space="preserve">метод. пособие / </w:t>
      </w:r>
      <w:r w:rsidR="001D34FB">
        <w:t>Г. М. </w:t>
      </w:r>
      <w:proofErr w:type="spellStart"/>
      <w:r>
        <w:t>Безверхов</w:t>
      </w:r>
      <w:proofErr w:type="spellEnd"/>
      <w:r>
        <w:t xml:space="preserve">, </w:t>
      </w:r>
      <w:r w:rsidR="001D34FB">
        <w:t>М. Н. </w:t>
      </w:r>
      <w:r>
        <w:t xml:space="preserve">Крупин, </w:t>
      </w:r>
      <w:r w:rsidR="001D34FB">
        <w:t>Л. В. </w:t>
      </w:r>
      <w:proofErr w:type="spellStart"/>
      <w:r>
        <w:t>Елькина</w:t>
      </w:r>
      <w:proofErr w:type="spellEnd"/>
      <w:r>
        <w:t xml:space="preserve">, </w:t>
      </w:r>
      <w:r w:rsidR="001D34FB">
        <w:t>О. А. </w:t>
      </w:r>
      <w:r>
        <w:t xml:space="preserve">Шульгина ; </w:t>
      </w:r>
      <w:proofErr w:type="spellStart"/>
      <w:r w:rsidR="001D34FB">
        <w:t>Вят</w:t>
      </w:r>
      <w:proofErr w:type="spellEnd"/>
      <w:r w:rsidR="001D34FB">
        <w:t>. гос. ун-т</w:t>
      </w:r>
      <w:r>
        <w:t xml:space="preserve">, </w:t>
      </w:r>
      <w:proofErr w:type="spellStart"/>
      <w:r>
        <w:t>Политехн</w:t>
      </w:r>
      <w:proofErr w:type="spellEnd"/>
      <w:r>
        <w:t xml:space="preserve">. ин-т. </w:t>
      </w:r>
      <w:r w:rsidR="001D34FB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 xml:space="preserve">, 2024. </w:t>
      </w:r>
      <w:r w:rsidR="001D34FB">
        <w:t>–</w:t>
      </w:r>
      <w:r>
        <w:t xml:space="preserve"> 43 с.</w:t>
      </w:r>
      <w:proofErr w:type="gramStart"/>
      <w:r>
        <w:t xml:space="preserve"> :</w:t>
      </w:r>
      <w:proofErr w:type="gramEnd"/>
      <w:r>
        <w:t xml:space="preserve"> схемы, табл. ; 21 см. </w:t>
      </w:r>
      <w:r w:rsidR="001D34FB">
        <w:t>–</w:t>
      </w:r>
      <w:r>
        <w:t xml:space="preserve"> </w:t>
      </w:r>
      <w:proofErr w:type="spellStart"/>
      <w:r>
        <w:t>Библиогр</w:t>
      </w:r>
      <w:proofErr w:type="spellEnd"/>
      <w:r>
        <w:t>.: с. 40</w:t>
      </w:r>
      <w:r w:rsidR="001D34FB">
        <w:t>–</w:t>
      </w:r>
      <w:r>
        <w:t>43. – 14 экз.</w:t>
      </w:r>
    </w:p>
    <w:p w:rsidR="00592F85" w:rsidRDefault="00592F85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592F85">
        <w:rPr>
          <w:b/>
        </w:rPr>
        <w:t>Удалов, Александр Викторович.</w:t>
      </w:r>
      <w:r>
        <w:t xml:space="preserve"> Балансировка ротора с известным расположением неуравновешенных масс : учеб</w:t>
      </w:r>
      <w:proofErr w:type="gramStart"/>
      <w:r>
        <w:t>.-</w:t>
      </w:r>
      <w:proofErr w:type="gramEnd"/>
      <w:r>
        <w:t xml:space="preserve">метод. пособие / А. В. Удалов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Политехн</w:t>
      </w:r>
      <w:proofErr w:type="spellEnd"/>
      <w:r>
        <w:t xml:space="preserve">. ин-т. – 2-е изд., доп. и </w:t>
      </w:r>
      <w:proofErr w:type="spellStart"/>
      <w:r>
        <w:t>перераб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ВятГУ, 2024. – 24 с. : ил., схемы,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24. – 5 экз.</w:t>
      </w:r>
    </w:p>
    <w:p w:rsidR="00592F85" w:rsidRDefault="00592F85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402DEB">
        <w:rPr>
          <w:b/>
        </w:rPr>
        <w:t>Удалов, Александр Викторович.</w:t>
      </w:r>
      <w:r w:rsidR="00402DEB">
        <w:t xml:space="preserve"> Изготовление </w:t>
      </w:r>
      <w:proofErr w:type="spellStart"/>
      <w:r w:rsidR="00402DEB">
        <w:t>эвольвентных</w:t>
      </w:r>
      <w:proofErr w:type="spellEnd"/>
      <w:r w:rsidR="00402DEB">
        <w:t xml:space="preserve"> зубчатых колес : учеб</w:t>
      </w:r>
      <w:proofErr w:type="gramStart"/>
      <w:r w:rsidR="00402DEB">
        <w:t>.-</w:t>
      </w:r>
      <w:proofErr w:type="gramEnd"/>
      <w:r w:rsidR="00402DEB">
        <w:t>метод. пособие / А.</w:t>
      </w:r>
      <w:r w:rsidR="00BE4191">
        <w:t> </w:t>
      </w:r>
      <w:r w:rsidR="00402DEB">
        <w:t>В.</w:t>
      </w:r>
      <w:r w:rsidR="00BE4191">
        <w:t> </w:t>
      </w:r>
      <w:r w:rsidR="00402DEB">
        <w:t xml:space="preserve">Удалов ; </w:t>
      </w:r>
      <w:proofErr w:type="spellStart"/>
      <w:r w:rsidR="00402DEB">
        <w:t>Вят</w:t>
      </w:r>
      <w:proofErr w:type="spellEnd"/>
      <w:r w:rsidR="00402DEB">
        <w:t xml:space="preserve">. гос. ун-т, </w:t>
      </w:r>
      <w:proofErr w:type="spellStart"/>
      <w:r w:rsidR="00402DEB">
        <w:t>Политехн</w:t>
      </w:r>
      <w:proofErr w:type="spellEnd"/>
      <w:r w:rsidR="00402DEB">
        <w:t xml:space="preserve">. ин-т. </w:t>
      </w:r>
      <w:r w:rsidR="00BE4191">
        <w:t>–</w:t>
      </w:r>
      <w:r w:rsidR="00402DEB">
        <w:t xml:space="preserve"> 2-е изд., доп. и </w:t>
      </w:r>
      <w:proofErr w:type="spellStart"/>
      <w:r w:rsidR="00402DEB">
        <w:t>перераб</w:t>
      </w:r>
      <w:proofErr w:type="spellEnd"/>
      <w:r w:rsidR="00402DEB">
        <w:t xml:space="preserve">. </w:t>
      </w:r>
      <w:r w:rsidR="00BE4191">
        <w:t>–</w:t>
      </w:r>
      <w:r w:rsidR="00402DEB">
        <w:t xml:space="preserve"> Киров</w:t>
      </w:r>
      <w:proofErr w:type="gramStart"/>
      <w:r w:rsidR="00402DEB">
        <w:t xml:space="preserve"> :</w:t>
      </w:r>
      <w:proofErr w:type="gramEnd"/>
      <w:r w:rsidR="00402DEB">
        <w:t xml:space="preserve"> ВятГУ, 2024. </w:t>
      </w:r>
      <w:r w:rsidR="00BE4191">
        <w:t>–</w:t>
      </w:r>
      <w:r w:rsidR="00402DEB">
        <w:t xml:space="preserve"> 35 с. : ил., схемы, табл.</w:t>
      </w:r>
      <w:proofErr w:type="gramStart"/>
      <w:r w:rsidR="00402DEB">
        <w:t xml:space="preserve"> ;</w:t>
      </w:r>
      <w:proofErr w:type="gramEnd"/>
      <w:r w:rsidR="00402DEB">
        <w:t xml:space="preserve"> 21 см. </w:t>
      </w:r>
      <w:r w:rsidR="00BE4191">
        <w:t>–</w:t>
      </w:r>
      <w:r w:rsidR="00402DEB">
        <w:t xml:space="preserve"> </w:t>
      </w:r>
      <w:proofErr w:type="spellStart"/>
      <w:r w:rsidR="00402DEB">
        <w:t>Библиогр</w:t>
      </w:r>
      <w:proofErr w:type="spellEnd"/>
      <w:r w:rsidR="00402DEB">
        <w:t>.: с. 35. – 5 экз.</w:t>
      </w:r>
    </w:p>
    <w:p w:rsidR="00592F85" w:rsidRDefault="00592F85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BE4191">
        <w:rPr>
          <w:b/>
        </w:rPr>
        <w:t>Удалов, Александр Викторович.</w:t>
      </w:r>
      <w:r w:rsidR="00BE4191">
        <w:t xml:space="preserve"> Кинематический анализ зубчатого механизма : учеб</w:t>
      </w:r>
      <w:proofErr w:type="gramStart"/>
      <w:r w:rsidR="00BE4191">
        <w:t>.-</w:t>
      </w:r>
      <w:proofErr w:type="gramEnd"/>
      <w:r w:rsidR="00BE4191">
        <w:t xml:space="preserve">метод. пособие / А. В. Удалов ; </w:t>
      </w:r>
      <w:proofErr w:type="spellStart"/>
      <w:r w:rsidR="00BE4191">
        <w:t>Вят</w:t>
      </w:r>
      <w:proofErr w:type="spellEnd"/>
      <w:r w:rsidR="00BE4191">
        <w:t xml:space="preserve">. гос. ун-т, </w:t>
      </w:r>
      <w:proofErr w:type="spellStart"/>
      <w:r w:rsidR="00BE4191">
        <w:t>Политехн</w:t>
      </w:r>
      <w:proofErr w:type="spellEnd"/>
      <w:r w:rsidR="00BE4191">
        <w:t xml:space="preserve">. ин-т. – 2-е изд., доп. и </w:t>
      </w:r>
      <w:proofErr w:type="spellStart"/>
      <w:r w:rsidR="00BE4191">
        <w:t>перераб</w:t>
      </w:r>
      <w:proofErr w:type="spellEnd"/>
      <w:r w:rsidR="00BE4191">
        <w:t>. – Киров</w:t>
      </w:r>
      <w:proofErr w:type="gramStart"/>
      <w:r w:rsidR="00BE4191">
        <w:t xml:space="preserve"> :</w:t>
      </w:r>
      <w:proofErr w:type="gramEnd"/>
      <w:r w:rsidR="00BE4191">
        <w:t xml:space="preserve"> ВятГУ, 2024. – 26 с.</w:t>
      </w:r>
      <w:proofErr w:type="gramStart"/>
      <w:r w:rsidR="00BE4191">
        <w:t xml:space="preserve"> :</w:t>
      </w:r>
      <w:proofErr w:type="gramEnd"/>
      <w:r w:rsidR="00BE4191">
        <w:t xml:space="preserve"> схемы, табл. ; 21 см. – </w:t>
      </w:r>
      <w:proofErr w:type="spellStart"/>
      <w:r w:rsidR="00BE4191">
        <w:t>Библиогр</w:t>
      </w:r>
      <w:proofErr w:type="spellEnd"/>
      <w:r w:rsidR="00BE4191">
        <w:t>.: с. 28. – 5 экз.</w:t>
      </w:r>
    </w:p>
    <w:p w:rsidR="00592F85" w:rsidRDefault="00592F85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BE4191">
        <w:rPr>
          <w:b/>
        </w:rPr>
        <w:t>Удалов, Александр Викторович.</w:t>
      </w:r>
      <w:r w:rsidR="00BE4191" w:rsidRPr="00BE4191">
        <w:t xml:space="preserve"> Определение коэффициента полезного действия редуктора : учеб</w:t>
      </w:r>
      <w:proofErr w:type="gramStart"/>
      <w:r w:rsidR="00BE4191" w:rsidRPr="00BE4191">
        <w:t>.-</w:t>
      </w:r>
      <w:proofErr w:type="gramEnd"/>
      <w:r w:rsidR="00BE4191" w:rsidRPr="00BE4191">
        <w:t>метод. пособие / А.</w:t>
      </w:r>
      <w:r w:rsidR="00BE4191">
        <w:t> </w:t>
      </w:r>
      <w:r w:rsidR="00BE4191" w:rsidRPr="00BE4191">
        <w:t>В.</w:t>
      </w:r>
      <w:r w:rsidR="00BE4191">
        <w:t> </w:t>
      </w:r>
      <w:r w:rsidR="00BE4191" w:rsidRPr="00BE4191">
        <w:t>Уда</w:t>
      </w:r>
      <w:r w:rsidR="00BE4191">
        <w:t xml:space="preserve">лов ; </w:t>
      </w:r>
      <w:proofErr w:type="spellStart"/>
      <w:r w:rsidR="00BE4191">
        <w:t>Вят</w:t>
      </w:r>
      <w:proofErr w:type="spellEnd"/>
      <w:r w:rsidR="00BE4191">
        <w:t xml:space="preserve">. гос. ун-т, </w:t>
      </w:r>
      <w:proofErr w:type="spellStart"/>
      <w:r w:rsidR="00BE4191">
        <w:t>Политехн</w:t>
      </w:r>
      <w:proofErr w:type="spellEnd"/>
      <w:r w:rsidR="00BE4191">
        <w:t xml:space="preserve">. ин-т. – 2-е изд., доп. и </w:t>
      </w:r>
      <w:proofErr w:type="spellStart"/>
      <w:r w:rsidR="00BE4191">
        <w:t>перераб</w:t>
      </w:r>
      <w:proofErr w:type="spellEnd"/>
      <w:r w:rsidR="00BE4191">
        <w:t>. – Киров</w:t>
      </w:r>
      <w:proofErr w:type="gramStart"/>
      <w:r w:rsidR="00BE4191">
        <w:t xml:space="preserve"> :</w:t>
      </w:r>
      <w:proofErr w:type="gramEnd"/>
      <w:r w:rsidR="00BE4191">
        <w:t xml:space="preserve"> ВятГУ, 2024. – 37 с. : ил</w:t>
      </w:r>
      <w:proofErr w:type="gramStart"/>
      <w:r w:rsidR="00BE4191">
        <w:t xml:space="preserve">., </w:t>
      </w:r>
      <w:proofErr w:type="gramEnd"/>
      <w:r w:rsidR="00BE4191">
        <w:t xml:space="preserve">граф., схемы, табл. – </w:t>
      </w:r>
      <w:proofErr w:type="spellStart"/>
      <w:r w:rsidR="00BE4191">
        <w:t>Библиогр</w:t>
      </w:r>
      <w:proofErr w:type="spellEnd"/>
      <w:r w:rsidR="00BE4191">
        <w:t>.: с. 37. – 5 экз.</w:t>
      </w:r>
    </w:p>
    <w:p w:rsidR="00592F85" w:rsidRDefault="00592F85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BE4191">
        <w:rPr>
          <w:b/>
        </w:rPr>
        <w:t>Удалов, Александр Викторович.</w:t>
      </w:r>
      <w:r w:rsidR="00BE4191">
        <w:t xml:space="preserve"> Профилирование кулачка : учеб</w:t>
      </w:r>
      <w:proofErr w:type="gramStart"/>
      <w:r w:rsidR="00BE4191">
        <w:t>.-</w:t>
      </w:r>
      <w:proofErr w:type="gramEnd"/>
      <w:r w:rsidR="00BE4191">
        <w:t xml:space="preserve">метод. пособие / А. В. Удалов ; </w:t>
      </w:r>
      <w:proofErr w:type="spellStart"/>
      <w:r w:rsidR="00BE4191">
        <w:t>Вят</w:t>
      </w:r>
      <w:proofErr w:type="spellEnd"/>
      <w:r w:rsidR="00BE4191">
        <w:t xml:space="preserve">. гос. ун-т, </w:t>
      </w:r>
      <w:proofErr w:type="spellStart"/>
      <w:r w:rsidR="00BE4191">
        <w:t>Политехн</w:t>
      </w:r>
      <w:proofErr w:type="spellEnd"/>
      <w:r w:rsidR="00BE4191">
        <w:t xml:space="preserve">. ин-т. – 2-е изд., доп. и </w:t>
      </w:r>
      <w:proofErr w:type="spellStart"/>
      <w:r w:rsidR="00BE4191">
        <w:t>перераб</w:t>
      </w:r>
      <w:proofErr w:type="spellEnd"/>
      <w:r w:rsidR="00BE4191">
        <w:t>. – Киров</w:t>
      </w:r>
      <w:proofErr w:type="gramStart"/>
      <w:r w:rsidR="00BE4191">
        <w:t xml:space="preserve"> :</w:t>
      </w:r>
      <w:proofErr w:type="gramEnd"/>
      <w:r w:rsidR="00BE4191">
        <w:t xml:space="preserve"> ВятГУ, 2024. – 29 с. : черт</w:t>
      </w:r>
      <w:proofErr w:type="gramStart"/>
      <w:r w:rsidR="00BE4191">
        <w:t xml:space="preserve">. ; </w:t>
      </w:r>
      <w:proofErr w:type="gramEnd"/>
      <w:r w:rsidR="00BE4191">
        <w:t xml:space="preserve">21 см. – </w:t>
      </w:r>
      <w:proofErr w:type="spellStart"/>
      <w:r w:rsidR="00BE4191">
        <w:t>Библиогр</w:t>
      </w:r>
      <w:proofErr w:type="spellEnd"/>
      <w:r w:rsidR="00BE4191">
        <w:t>.: с. 29. – 5 экз.</w:t>
      </w:r>
    </w:p>
    <w:p w:rsidR="00592F85" w:rsidRPr="00A777A4" w:rsidRDefault="00592F85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BE4191">
        <w:rPr>
          <w:b/>
        </w:rPr>
        <w:t>Удалов, Александр Викторович.</w:t>
      </w:r>
      <w:r w:rsidR="00BE4191">
        <w:t xml:space="preserve"> Структурный анализ плоских механизмов : учеб</w:t>
      </w:r>
      <w:proofErr w:type="gramStart"/>
      <w:r w:rsidR="00BE4191">
        <w:t>.-</w:t>
      </w:r>
      <w:proofErr w:type="gramEnd"/>
      <w:r w:rsidR="00BE4191">
        <w:t xml:space="preserve">метод. пособие / А. В. Удалов ; </w:t>
      </w:r>
      <w:proofErr w:type="spellStart"/>
      <w:r w:rsidR="00BE4191">
        <w:t>Вят</w:t>
      </w:r>
      <w:proofErr w:type="spellEnd"/>
      <w:r w:rsidR="00BE4191">
        <w:t xml:space="preserve">. гос. ун-т, </w:t>
      </w:r>
      <w:proofErr w:type="spellStart"/>
      <w:r w:rsidR="00BE4191">
        <w:t>Политехн</w:t>
      </w:r>
      <w:proofErr w:type="spellEnd"/>
      <w:r w:rsidR="00BE4191">
        <w:t xml:space="preserve">. ин-т. – 2-е изд., доп. и </w:t>
      </w:r>
      <w:proofErr w:type="spellStart"/>
      <w:r w:rsidR="00BE4191">
        <w:t>перераб</w:t>
      </w:r>
      <w:proofErr w:type="spellEnd"/>
      <w:r w:rsidR="00BE4191">
        <w:t>. – Киров</w:t>
      </w:r>
      <w:proofErr w:type="gramStart"/>
      <w:r w:rsidR="00BE4191">
        <w:t xml:space="preserve"> :</w:t>
      </w:r>
      <w:proofErr w:type="gramEnd"/>
      <w:r w:rsidR="00BE4191">
        <w:t xml:space="preserve"> ВятГУ, 2024. – 27 с.</w:t>
      </w:r>
      <w:proofErr w:type="gramStart"/>
      <w:r w:rsidR="00BE4191">
        <w:t xml:space="preserve"> :</w:t>
      </w:r>
      <w:proofErr w:type="gramEnd"/>
      <w:r w:rsidR="00BE4191">
        <w:t xml:space="preserve"> схемы ; 21 см. – </w:t>
      </w:r>
      <w:proofErr w:type="spellStart"/>
      <w:r w:rsidR="00BE4191">
        <w:t>Библиогр</w:t>
      </w:r>
      <w:proofErr w:type="spellEnd"/>
      <w:r w:rsidR="00BE4191">
        <w:t>.: с. 27. – 5 экз.</w:t>
      </w:r>
    </w:p>
    <w:p w:rsidR="008B6E5E" w:rsidRDefault="0021559B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21559B">
        <w:rPr>
          <w:b/>
        </w:rPr>
        <w:t>Хлебов, Алексей Георгиевич.</w:t>
      </w:r>
      <w:r>
        <w:t xml:space="preserve"> Исследование электромагнитного поля в двухпроводной линии : учеб</w:t>
      </w:r>
      <w:proofErr w:type="gramStart"/>
      <w:r>
        <w:t>.-</w:t>
      </w:r>
      <w:proofErr w:type="gramEnd"/>
      <w:r>
        <w:t xml:space="preserve">метод. пособие к лаб. работе № 4 (лаборатория электромагнетизма) / А. Г. Хлебов ; </w:t>
      </w:r>
      <w:proofErr w:type="spellStart"/>
      <w:r>
        <w:t>Вят</w:t>
      </w:r>
      <w:proofErr w:type="spellEnd"/>
      <w:r>
        <w:t xml:space="preserve">. гос. ун-т, Ин-т математики и </w:t>
      </w:r>
      <w:proofErr w:type="spellStart"/>
      <w:r>
        <w:t>информ</w:t>
      </w:r>
      <w:proofErr w:type="spellEnd"/>
      <w:r>
        <w:t>. систем. – 3-е изд. – Киров : ВятГУ, 2024. – 15 с.</w:t>
      </w:r>
      <w:proofErr w:type="gramStart"/>
      <w:r>
        <w:t xml:space="preserve"> :</w:t>
      </w:r>
      <w:proofErr w:type="gramEnd"/>
      <w:r>
        <w:t xml:space="preserve"> схемы ; 21 см. – </w:t>
      </w:r>
      <w:proofErr w:type="spellStart"/>
      <w:r>
        <w:t>Библиогр</w:t>
      </w:r>
      <w:proofErr w:type="spellEnd"/>
      <w:r>
        <w:t>.: с.15. – 5 экз.</w:t>
      </w:r>
    </w:p>
    <w:p w:rsidR="00BE4191" w:rsidRDefault="00BE4191" w:rsidP="000019A8">
      <w:pPr>
        <w:numPr>
          <w:ilvl w:val="0"/>
          <w:numId w:val="9"/>
        </w:numPr>
        <w:spacing w:after="120"/>
        <w:ind w:left="426" w:hanging="426"/>
        <w:jc w:val="both"/>
      </w:pPr>
      <w:proofErr w:type="spellStart"/>
      <w:r w:rsidRPr="00BE4191">
        <w:rPr>
          <w:b/>
        </w:rPr>
        <w:lastRenderedPageBreak/>
        <w:t>Шемпелев</w:t>
      </w:r>
      <w:proofErr w:type="spellEnd"/>
      <w:r w:rsidRPr="00BE4191">
        <w:rPr>
          <w:b/>
        </w:rPr>
        <w:t>, Александр Георгиевич.</w:t>
      </w:r>
      <w:r>
        <w:t xml:space="preserve"> Кинетика процесса сушки влажных тел : учеб</w:t>
      </w:r>
      <w:proofErr w:type="gramStart"/>
      <w:r>
        <w:t>.-</w:t>
      </w:r>
      <w:proofErr w:type="gramEnd"/>
      <w:r>
        <w:t>метод. пособие / А. Г. </w:t>
      </w:r>
      <w:proofErr w:type="spellStart"/>
      <w:r>
        <w:t>Шемпелев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Политехн</w:t>
      </w:r>
      <w:proofErr w:type="spellEnd"/>
      <w:r>
        <w:t>. ин-т. – Киров</w:t>
      </w:r>
      <w:proofErr w:type="gramStart"/>
      <w:r>
        <w:t xml:space="preserve"> :</w:t>
      </w:r>
      <w:proofErr w:type="gramEnd"/>
      <w:r>
        <w:t xml:space="preserve"> ВятГУ, 2024. – 10 с. : ил., граф., схемы, табл.</w:t>
      </w:r>
      <w:proofErr w:type="gramStart"/>
      <w:r>
        <w:t xml:space="preserve"> ;</w:t>
      </w:r>
      <w:proofErr w:type="gramEnd"/>
      <w:r>
        <w:t xml:space="preserve"> 21 см. – 5 экз.</w:t>
      </w:r>
    </w:p>
    <w:p w:rsidR="00BE4191" w:rsidRDefault="00BE4191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21559B">
        <w:rPr>
          <w:b/>
        </w:rPr>
        <w:t>Шестаков, Александр Вячеславович.</w:t>
      </w:r>
      <w:r>
        <w:t xml:space="preserve"> Асинхронные машины. Альбом чертежей : учеб</w:t>
      </w:r>
      <w:proofErr w:type="gramStart"/>
      <w:r>
        <w:t>.-</w:t>
      </w:r>
      <w:proofErr w:type="gramEnd"/>
      <w:r>
        <w:t xml:space="preserve">метод. пособие / А. В. Шестаков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Политехн</w:t>
      </w:r>
      <w:proofErr w:type="spellEnd"/>
      <w:r>
        <w:t>. ин-т. – Киров</w:t>
      </w:r>
      <w:proofErr w:type="gramStart"/>
      <w:r>
        <w:t xml:space="preserve"> :</w:t>
      </w:r>
      <w:proofErr w:type="gramEnd"/>
      <w:r>
        <w:t xml:space="preserve"> ВятГУ, 2024. – 29 с. : все черт</w:t>
      </w:r>
      <w:proofErr w:type="gramStart"/>
      <w:r>
        <w:t xml:space="preserve">. ; </w:t>
      </w:r>
      <w:proofErr w:type="gramEnd"/>
      <w:r>
        <w:t>21 см. – 5 экз.</w:t>
      </w:r>
    </w:p>
    <w:p w:rsidR="00BE4191" w:rsidRDefault="00BE4191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21559B">
        <w:rPr>
          <w:b/>
        </w:rPr>
        <w:t>Шестаков, Александр Вячеславович.</w:t>
      </w:r>
      <w:r>
        <w:t xml:space="preserve"> Определение индуктивных сопротивлений синхронного генератора : учеб</w:t>
      </w:r>
      <w:proofErr w:type="gramStart"/>
      <w:r>
        <w:t>.-</w:t>
      </w:r>
      <w:proofErr w:type="gramEnd"/>
      <w:r>
        <w:t>метод. пособие / А.</w:t>
      </w:r>
      <w:r w:rsidR="008C0AE4">
        <w:t> </w:t>
      </w:r>
      <w:r>
        <w:t>В.</w:t>
      </w:r>
      <w:r w:rsidR="008C0AE4">
        <w:t> </w:t>
      </w:r>
      <w:r>
        <w:t xml:space="preserve">Шестаков ; </w:t>
      </w:r>
      <w:proofErr w:type="spellStart"/>
      <w:r>
        <w:t>Вят</w:t>
      </w:r>
      <w:proofErr w:type="spellEnd"/>
      <w:r w:rsidR="008C0AE4">
        <w:t>.</w:t>
      </w:r>
      <w:r>
        <w:t xml:space="preserve"> гос</w:t>
      </w:r>
      <w:r w:rsidR="008C0AE4">
        <w:t>.</w:t>
      </w:r>
      <w:r>
        <w:t xml:space="preserve"> ун</w:t>
      </w:r>
      <w:r w:rsidR="008C0AE4">
        <w:t>-</w:t>
      </w:r>
      <w:r>
        <w:t xml:space="preserve">т, </w:t>
      </w:r>
      <w:proofErr w:type="spellStart"/>
      <w:r>
        <w:t>Политехн</w:t>
      </w:r>
      <w:proofErr w:type="spellEnd"/>
      <w:r w:rsidR="008C0AE4">
        <w:t>.</w:t>
      </w:r>
      <w:r>
        <w:t xml:space="preserve"> ин</w:t>
      </w:r>
      <w:r w:rsidR="008C0AE4">
        <w:t>-</w:t>
      </w:r>
      <w:r>
        <w:t xml:space="preserve">т. </w:t>
      </w:r>
      <w:r w:rsidR="008C0AE4">
        <w:t>–</w:t>
      </w:r>
      <w:r>
        <w:t xml:space="preserve"> 2-е изд., </w:t>
      </w:r>
      <w:proofErr w:type="spellStart"/>
      <w:r>
        <w:t>перераб</w:t>
      </w:r>
      <w:proofErr w:type="spellEnd"/>
      <w:r>
        <w:t xml:space="preserve">. </w:t>
      </w:r>
      <w:r w:rsidR="008C0AE4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ВятГУ, 2024. </w:t>
      </w:r>
      <w:r w:rsidR="008C0AE4">
        <w:t>–</w:t>
      </w:r>
      <w:r>
        <w:t xml:space="preserve"> 15 с.</w:t>
      </w:r>
      <w:proofErr w:type="gramStart"/>
      <w:r>
        <w:t xml:space="preserve"> :</w:t>
      </w:r>
      <w:proofErr w:type="gramEnd"/>
      <w:r>
        <w:t xml:space="preserve"> схемы, табл. ; 21 см. </w:t>
      </w:r>
      <w:r w:rsidR="008C0AE4">
        <w:t>–</w:t>
      </w:r>
      <w:r>
        <w:t xml:space="preserve"> </w:t>
      </w:r>
      <w:proofErr w:type="spellStart"/>
      <w:r>
        <w:t>Библиогр</w:t>
      </w:r>
      <w:proofErr w:type="spellEnd"/>
      <w:r>
        <w:t>.: с. 15. – 5 экз.</w:t>
      </w:r>
    </w:p>
    <w:p w:rsidR="0021559B" w:rsidRDefault="0021559B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21559B">
        <w:rPr>
          <w:b/>
        </w:rPr>
        <w:t>Шестаков, Александр Вячеславович.</w:t>
      </w:r>
      <w:r w:rsidRPr="0021559B">
        <w:t xml:space="preserve"> Практические вопросы испытаний и надежности электрических машин : учеб</w:t>
      </w:r>
      <w:proofErr w:type="gramStart"/>
      <w:r w:rsidRPr="0021559B">
        <w:t>.</w:t>
      </w:r>
      <w:proofErr w:type="gramEnd"/>
      <w:r w:rsidRPr="0021559B">
        <w:t xml:space="preserve"> </w:t>
      </w:r>
      <w:proofErr w:type="gramStart"/>
      <w:r w:rsidRPr="0021559B">
        <w:t>п</w:t>
      </w:r>
      <w:proofErr w:type="gramEnd"/>
      <w:r w:rsidRPr="0021559B">
        <w:t>особие</w:t>
      </w:r>
      <w:r>
        <w:t xml:space="preserve"> / А. В. Шестаков ; </w:t>
      </w:r>
      <w:proofErr w:type="spellStart"/>
      <w:r>
        <w:t>Вят</w:t>
      </w:r>
      <w:proofErr w:type="spellEnd"/>
      <w:r>
        <w:t xml:space="preserve">. гос. ун-т, </w:t>
      </w:r>
      <w:proofErr w:type="spellStart"/>
      <w:r>
        <w:t>Политехн</w:t>
      </w:r>
      <w:proofErr w:type="spellEnd"/>
      <w:r>
        <w:t xml:space="preserve">. ин-т. – 2-е изд., </w:t>
      </w:r>
      <w:proofErr w:type="spellStart"/>
      <w:r>
        <w:t>перераб</w:t>
      </w:r>
      <w:proofErr w:type="spellEnd"/>
      <w:r>
        <w:t>. и доп. – Киров : ВятГУ, 2024. – 83 с. : ил., граф., схемы, табл.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.: с. 79–80. – 5 экз.</w:t>
      </w:r>
    </w:p>
    <w:p w:rsidR="00BE4191" w:rsidRPr="00564B37" w:rsidRDefault="00BE4191" w:rsidP="000019A8">
      <w:pPr>
        <w:numPr>
          <w:ilvl w:val="0"/>
          <w:numId w:val="9"/>
        </w:numPr>
        <w:spacing w:after="120"/>
        <w:ind w:left="426" w:hanging="426"/>
        <w:jc w:val="both"/>
      </w:pPr>
      <w:r w:rsidRPr="0021559B">
        <w:rPr>
          <w:b/>
        </w:rPr>
        <w:t>Шестаков, Александр Вячеславович.</w:t>
      </w:r>
      <w:r w:rsidR="008C0AE4">
        <w:t xml:space="preserve"> Трансформаторы. Альбом чертежей : учеб</w:t>
      </w:r>
      <w:proofErr w:type="gramStart"/>
      <w:r w:rsidR="008C0AE4">
        <w:t>.-</w:t>
      </w:r>
      <w:proofErr w:type="gramEnd"/>
      <w:r w:rsidR="008C0AE4">
        <w:t xml:space="preserve">метод. пособие / А. В. Шестаков ; </w:t>
      </w:r>
      <w:proofErr w:type="spellStart"/>
      <w:r w:rsidR="008C0AE4">
        <w:t>Вят</w:t>
      </w:r>
      <w:proofErr w:type="spellEnd"/>
      <w:r w:rsidR="008C0AE4">
        <w:t xml:space="preserve">. гос. ун-т, </w:t>
      </w:r>
      <w:proofErr w:type="spellStart"/>
      <w:r w:rsidR="008C0AE4">
        <w:t>Политехн</w:t>
      </w:r>
      <w:proofErr w:type="spellEnd"/>
      <w:r w:rsidR="008C0AE4">
        <w:t>. ин-т. – Киров</w:t>
      </w:r>
      <w:proofErr w:type="gramStart"/>
      <w:r w:rsidR="008C0AE4">
        <w:t xml:space="preserve"> :</w:t>
      </w:r>
      <w:proofErr w:type="gramEnd"/>
      <w:r w:rsidR="008C0AE4">
        <w:t xml:space="preserve"> ВятГУ, 2024. – 20 с. : в основном черт</w:t>
      </w:r>
      <w:proofErr w:type="gramStart"/>
      <w:r w:rsidR="008C0AE4">
        <w:t xml:space="preserve">. ; </w:t>
      </w:r>
      <w:proofErr w:type="gramEnd"/>
      <w:r w:rsidR="008C0AE4">
        <w:t>21 см. – 5 экз.</w:t>
      </w:r>
    </w:p>
    <w:sectPr w:rsidR="00BE4191" w:rsidRPr="00564B37" w:rsidSect="00C33559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2521E6"/>
    <w:multiLevelType w:val="hybridMultilevel"/>
    <w:tmpl w:val="AD4E02C8"/>
    <w:lvl w:ilvl="0" w:tplc="0FA46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62DF"/>
    <w:multiLevelType w:val="hybridMultilevel"/>
    <w:tmpl w:val="5BBA7D8E"/>
    <w:lvl w:ilvl="0" w:tplc="F3D24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21190F"/>
    <w:multiLevelType w:val="hybridMultilevel"/>
    <w:tmpl w:val="FDAC3268"/>
    <w:lvl w:ilvl="0" w:tplc="519AE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76E24"/>
    <w:multiLevelType w:val="hybridMultilevel"/>
    <w:tmpl w:val="6ED0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73701"/>
    <w:multiLevelType w:val="hybridMultilevel"/>
    <w:tmpl w:val="754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E4DDD"/>
    <w:multiLevelType w:val="hybridMultilevel"/>
    <w:tmpl w:val="4C92D768"/>
    <w:lvl w:ilvl="0" w:tplc="546A02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74AFF"/>
    <w:multiLevelType w:val="hybridMultilevel"/>
    <w:tmpl w:val="3296FB7C"/>
    <w:lvl w:ilvl="0" w:tplc="86C0E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F7BFE"/>
    <w:multiLevelType w:val="hybridMultilevel"/>
    <w:tmpl w:val="0C5441F4"/>
    <w:lvl w:ilvl="0" w:tplc="2B9A1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2E0AC5"/>
    <w:multiLevelType w:val="hybridMultilevel"/>
    <w:tmpl w:val="A6E2CFC8"/>
    <w:lvl w:ilvl="0" w:tplc="C0228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559"/>
    <w:rsid w:val="000019A8"/>
    <w:rsid w:val="00017DBC"/>
    <w:rsid w:val="00033DF1"/>
    <w:rsid w:val="00072955"/>
    <w:rsid w:val="00094220"/>
    <w:rsid w:val="00094803"/>
    <w:rsid w:val="000A0776"/>
    <w:rsid w:val="000A4260"/>
    <w:rsid w:val="000A7E34"/>
    <w:rsid w:val="00102B78"/>
    <w:rsid w:val="001323A9"/>
    <w:rsid w:val="00141A95"/>
    <w:rsid w:val="00144E92"/>
    <w:rsid w:val="00153869"/>
    <w:rsid w:val="00173938"/>
    <w:rsid w:val="001D34FB"/>
    <w:rsid w:val="002138EA"/>
    <w:rsid w:val="0021559B"/>
    <w:rsid w:val="002174BF"/>
    <w:rsid w:val="00270A33"/>
    <w:rsid w:val="002854C3"/>
    <w:rsid w:val="002A1DA8"/>
    <w:rsid w:val="002A3468"/>
    <w:rsid w:val="002B5B72"/>
    <w:rsid w:val="002C7DEA"/>
    <w:rsid w:val="002D21BB"/>
    <w:rsid w:val="002E03CE"/>
    <w:rsid w:val="002F6E19"/>
    <w:rsid w:val="002F78C2"/>
    <w:rsid w:val="00304EE7"/>
    <w:rsid w:val="003510FB"/>
    <w:rsid w:val="003552D3"/>
    <w:rsid w:val="00355D24"/>
    <w:rsid w:val="00361A04"/>
    <w:rsid w:val="00366DAC"/>
    <w:rsid w:val="00371A35"/>
    <w:rsid w:val="003B313B"/>
    <w:rsid w:val="003D0809"/>
    <w:rsid w:val="00402DEB"/>
    <w:rsid w:val="00414003"/>
    <w:rsid w:val="0045203B"/>
    <w:rsid w:val="00480E42"/>
    <w:rsid w:val="00483C02"/>
    <w:rsid w:val="004F1FAE"/>
    <w:rsid w:val="00512045"/>
    <w:rsid w:val="005400E8"/>
    <w:rsid w:val="00564B37"/>
    <w:rsid w:val="00576479"/>
    <w:rsid w:val="00592F85"/>
    <w:rsid w:val="005B0178"/>
    <w:rsid w:val="005B2779"/>
    <w:rsid w:val="005B7C61"/>
    <w:rsid w:val="005D460B"/>
    <w:rsid w:val="005D76E0"/>
    <w:rsid w:val="005F015D"/>
    <w:rsid w:val="00667B98"/>
    <w:rsid w:val="00723D4F"/>
    <w:rsid w:val="007302D4"/>
    <w:rsid w:val="007631F1"/>
    <w:rsid w:val="00773480"/>
    <w:rsid w:val="00783EB2"/>
    <w:rsid w:val="00790744"/>
    <w:rsid w:val="007968BC"/>
    <w:rsid w:val="007A4701"/>
    <w:rsid w:val="007C189B"/>
    <w:rsid w:val="007E7A6F"/>
    <w:rsid w:val="00834435"/>
    <w:rsid w:val="008409C5"/>
    <w:rsid w:val="00847AF4"/>
    <w:rsid w:val="008B6E5E"/>
    <w:rsid w:val="008C0AE4"/>
    <w:rsid w:val="00917FC7"/>
    <w:rsid w:val="00952D51"/>
    <w:rsid w:val="00955006"/>
    <w:rsid w:val="00955762"/>
    <w:rsid w:val="009734B5"/>
    <w:rsid w:val="00994333"/>
    <w:rsid w:val="00997111"/>
    <w:rsid w:val="009C6EC1"/>
    <w:rsid w:val="009E0DF6"/>
    <w:rsid w:val="00A52B2A"/>
    <w:rsid w:val="00A5624B"/>
    <w:rsid w:val="00A74770"/>
    <w:rsid w:val="00A76D48"/>
    <w:rsid w:val="00A777A4"/>
    <w:rsid w:val="00AA5B23"/>
    <w:rsid w:val="00AB29CE"/>
    <w:rsid w:val="00B054A0"/>
    <w:rsid w:val="00B36DC3"/>
    <w:rsid w:val="00B52971"/>
    <w:rsid w:val="00B546F1"/>
    <w:rsid w:val="00B5714C"/>
    <w:rsid w:val="00BE4191"/>
    <w:rsid w:val="00C25D03"/>
    <w:rsid w:val="00C33559"/>
    <w:rsid w:val="00C33C3A"/>
    <w:rsid w:val="00C43405"/>
    <w:rsid w:val="00C51B17"/>
    <w:rsid w:val="00CC141D"/>
    <w:rsid w:val="00CC1DF1"/>
    <w:rsid w:val="00CE7CFA"/>
    <w:rsid w:val="00CF742C"/>
    <w:rsid w:val="00D160BF"/>
    <w:rsid w:val="00D17F2C"/>
    <w:rsid w:val="00D54508"/>
    <w:rsid w:val="00D56186"/>
    <w:rsid w:val="00D56549"/>
    <w:rsid w:val="00D84664"/>
    <w:rsid w:val="00DB15CA"/>
    <w:rsid w:val="00DC2F4F"/>
    <w:rsid w:val="00DF49DC"/>
    <w:rsid w:val="00E017D6"/>
    <w:rsid w:val="00E07154"/>
    <w:rsid w:val="00E3680D"/>
    <w:rsid w:val="00E57FA8"/>
    <w:rsid w:val="00E650C8"/>
    <w:rsid w:val="00E667B3"/>
    <w:rsid w:val="00EC7F14"/>
    <w:rsid w:val="00ED5D6D"/>
    <w:rsid w:val="00EE7488"/>
    <w:rsid w:val="00F224B9"/>
    <w:rsid w:val="00F33B6A"/>
    <w:rsid w:val="00F53423"/>
    <w:rsid w:val="00F561A3"/>
    <w:rsid w:val="00F851DD"/>
    <w:rsid w:val="00FB46A1"/>
    <w:rsid w:val="00FF6ADB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b w:val="0"/>
      <w:bCs w:val="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subject/>
  <dc:creator>кп</dc:creator>
  <cp:keywords/>
  <dc:description/>
  <cp:lastModifiedBy>Книжная палата</cp:lastModifiedBy>
  <cp:revision>20</cp:revision>
  <cp:lastPrinted>1900-12-31T21:00:00Z</cp:lastPrinted>
  <dcterms:created xsi:type="dcterms:W3CDTF">2021-12-27T13:51:00Z</dcterms:created>
  <dcterms:modified xsi:type="dcterms:W3CDTF">2024-11-15T09:02:00Z</dcterms:modified>
</cp:coreProperties>
</file>