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6" w:rsidRPr="00CF0586" w:rsidRDefault="009C49B0" w:rsidP="00F51906">
      <w:pPr>
        <w:ind w:firstLine="0"/>
        <w:jc w:val="center"/>
        <w:rPr>
          <w:i/>
          <w:iCs/>
          <w:sz w:val="28"/>
          <w:szCs w:val="32"/>
        </w:rPr>
      </w:pPr>
      <w:r w:rsidRPr="00CF0586">
        <w:rPr>
          <w:i/>
          <w:iCs/>
          <w:sz w:val="28"/>
          <w:szCs w:val="32"/>
        </w:rPr>
        <w:t>Российская межрегиональная общественная организация</w:t>
      </w:r>
      <w:r w:rsidR="00437558" w:rsidRPr="00CF0586">
        <w:rPr>
          <w:i/>
          <w:iCs/>
          <w:sz w:val="28"/>
          <w:szCs w:val="32"/>
        </w:rPr>
        <w:t xml:space="preserve"> </w:t>
      </w:r>
    </w:p>
    <w:p w:rsidR="009C49B0" w:rsidRPr="00CF0586" w:rsidRDefault="009C49B0" w:rsidP="00F51906">
      <w:pPr>
        <w:ind w:firstLine="0"/>
        <w:jc w:val="center"/>
        <w:rPr>
          <w:sz w:val="28"/>
          <w:szCs w:val="32"/>
        </w:rPr>
      </w:pPr>
      <w:r w:rsidRPr="00CF0586">
        <w:rPr>
          <w:i/>
          <w:iCs/>
          <w:sz w:val="28"/>
          <w:szCs w:val="32"/>
        </w:rPr>
        <w:t xml:space="preserve">Клуб ЮНЕСКО «Содружество </w:t>
      </w:r>
      <w:proofErr w:type="spellStart"/>
      <w:r w:rsidR="00437558" w:rsidRPr="00CF0586">
        <w:rPr>
          <w:i/>
          <w:iCs/>
          <w:sz w:val="28"/>
          <w:szCs w:val="32"/>
        </w:rPr>
        <w:t>п</w:t>
      </w:r>
      <w:r w:rsidRPr="00CF0586">
        <w:rPr>
          <w:i/>
          <w:iCs/>
          <w:sz w:val="28"/>
          <w:szCs w:val="32"/>
        </w:rPr>
        <w:t>авленковских</w:t>
      </w:r>
      <w:proofErr w:type="spellEnd"/>
      <w:r w:rsidRPr="00CF0586">
        <w:rPr>
          <w:i/>
          <w:iCs/>
          <w:sz w:val="28"/>
          <w:szCs w:val="32"/>
        </w:rPr>
        <w:t xml:space="preserve"> библиотек»</w:t>
      </w:r>
      <w:r w:rsidRPr="00CF0586">
        <w:rPr>
          <w:i/>
          <w:iCs/>
          <w:sz w:val="28"/>
          <w:szCs w:val="32"/>
        </w:rPr>
        <w:br/>
        <w:t xml:space="preserve">ГАУК </w:t>
      </w:r>
      <w:proofErr w:type="gramStart"/>
      <w:r w:rsidRPr="00CF0586">
        <w:rPr>
          <w:i/>
          <w:iCs/>
          <w:sz w:val="28"/>
          <w:szCs w:val="32"/>
        </w:rPr>
        <w:t>СО</w:t>
      </w:r>
      <w:proofErr w:type="gramEnd"/>
      <w:r w:rsidRPr="00CF0586">
        <w:rPr>
          <w:i/>
          <w:iCs/>
          <w:sz w:val="28"/>
          <w:szCs w:val="32"/>
        </w:rPr>
        <w:t xml:space="preserve"> «</w:t>
      </w:r>
      <w:proofErr w:type="gramStart"/>
      <w:r w:rsidRPr="00CF0586">
        <w:rPr>
          <w:i/>
          <w:iCs/>
          <w:sz w:val="28"/>
          <w:szCs w:val="32"/>
        </w:rPr>
        <w:t>Свердловская</w:t>
      </w:r>
      <w:proofErr w:type="gramEnd"/>
      <w:r w:rsidRPr="00CF0586">
        <w:rPr>
          <w:i/>
          <w:iCs/>
          <w:sz w:val="28"/>
          <w:szCs w:val="32"/>
        </w:rPr>
        <w:t xml:space="preserve"> областная универсальная научная библиотека им. В.Г. Белинского»</w:t>
      </w:r>
      <w:r w:rsidRPr="00CF0586">
        <w:rPr>
          <w:i/>
          <w:iCs/>
          <w:sz w:val="28"/>
          <w:szCs w:val="32"/>
        </w:rPr>
        <w:br/>
        <w:t>МБУК «Центральная городская библиотека им. Ф.Ф. Павленкова» ГО Верхняя Тура</w:t>
      </w:r>
      <w:r w:rsidRPr="00CF0586">
        <w:rPr>
          <w:sz w:val="28"/>
          <w:szCs w:val="32"/>
        </w:rPr>
        <w:br/>
      </w:r>
      <w:r w:rsidRPr="00CF0586">
        <w:rPr>
          <w:sz w:val="28"/>
          <w:szCs w:val="32"/>
        </w:rPr>
        <w:br/>
        <w:t>Верхняя Тура, 16-18 марта 2015 г.</w:t>
      </w:r>
      <w:r w:rsidRPr="00CF0586">
        <w:rPr>
          <w:sz w:val="28"/>
          <w:szCs w:val="32"/>
        </w:rPr>
        <w:br/>
      </w:r>
      <w:r w:rsidRPr="00CF0586">
        <w:rPr>
          <w:b/>
          <w:bCs/>
          <w:sz w:val="28"/>
          <w:szCs w:val="32"/>
        </w:rPr>
        <w:t xml:space="preserve">Школа  </w:t>
      </w:r>
      <w:proofErr w:type="spellStart"/>
      <w:r w:rsidRPr="00CF0586">
        <w:rPr>
          <w:b/>
          <w:bCs/>
          <w:sz w:val="28"/>
          <w:szCs w:val="32"/>
        </w:rPr>
        <w:t>Павленковских</w:t>
      </w:r>
      <w:proofErr w:type="spellEnd"/>
      <w:r w:rsidRPr="00CF0586">
        <w:rPr>
          <w:b/>
          <w:bCs/>
          <w:sz w:val="28"/>
          <w:szCs w:val="32"/>
        </w:rPr>
        <w:t xml:space="preserve"> библиотек</w:t>
      </w:r>
      <w:r w:rsidRPr="00CF0586">
        <w:rPr>
          <w:sz w:val="28"/>
          <w:szCs w:val="32"/>
        </w:rPr>
        <w:br/>
      </w:r>
      <w:r w:rsidRPr="00CF0586">
        <w:rPr>
          <w:b/>
          <w:bCs/>
          <w:sz w:val="28"/>
          <w:szCs w:val="32"/>
        </w:rPr>
        <w:t>ПРОГРАММА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16 марта, понедельник</w:t>
      </w:r>
      <w:bookmarkStart w:id="0" w:name="_GoBack"/>
      <w:bookmarkEnd w:id="0"/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В течение дня:</w:t>
      </w:r>
      <w:r w:rsidRPr="00CF0586">
        <w:rPr>
          <w:sz w:val="28"/>
          <w:szCs w:val="32"/>
        </w:rPr>
        <w:br/>
        <w:t>Заезд и размещение в гостиницах участников. Знакомство с  библиотекой. Экскурсия по городу Верхняя Тура.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17 марта, вторник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Место проведения:</w:t>
      </w:r>
      <w:r w:rsidRPr="00CF0586">
        <w:rPr>
          <w:sz w:val="28"/>
          <w:szCs w:val="32"/>
        </w:rPr>
        <w:br/>
        <w:t>МБУК «Центральная городская библиотека им. Ф.Ф. Павленкова» городского округа Верхняя Тура, 624320, г. Верхняя Тура, ул. Машиностроителей, 11. Электронный адрес: </w:t>
      </w:r>
      <w:hyperlink r:id="rId7" w:history="1">
        <w:r w:rsidRPr="00CF0586">
          <w:rPr>
            <w:rStyle w:val="a3"/>
            <w:b/>
            <w:bCs/>
            <w:sz w:val="28"/>
            <w:szCs w:val="32"/>
          </w:rPr>
          <w:t>lib-vt@mail.ru</w:t>
        </w:r>
      </w:hyperlink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10.00-11.00</w:t>
      </w:r>
      <w:r w:rsidRPr="00CF0586">
        <w:rPr>
          <w:sz w:val="28"/>
          <w:szCs w:val="32"/>
        </w:rPr>
        <w:t> Регистрация. Чайный стол.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11.00-11.20 </w:t>
      </w:r>
      <w:r w:rsidRPr="00CF0586">
        <w:rPr>
          <w:sz w:val="28"/>
          <w:szCs w:val="32"/>
        </w:rPr>
        <w:t xml:space="preserve">Приветствие Школы </w:t>
      </w:r>
      <w:proofErr w:type="spellStart"/>
      <w:r w:rsidRPr="00CF0586">
        <w:rPr>
          <w:sz w:val="28"/>
          <w:szCs w:val="32"/>
        </w:rPr>
        <w:t>Павленковских</w:t>
      </w:r>
      <w:proofErr w:type="spellEnd"/>
      <w:r w:rsidRPr="00CF0586">
        <w:rPr>
          <w:sz w:val="28"/>
          <w:szCs w:val="32"/>
        </w:rPr>
        <w:t xml:space="preserve"> библиотек.</w:t>
      </w:r>
      <w:r w:rsidRPr="00CF0586">
        <w:rPr>
          <w:sz w:val="28"/>
          <w:szCs w:val="32"/>
        </w:rPr>
        <w:br/>
        <w:t xml:space="preserve">— Горбунов </w:t>
      </w:r>
      <w:proofErr w:type="spellStart"/>
      <w:r w:rsidRPr="00CF0586">
        <w:rPr>
          <w:sz w:val="28"/>
          <w:szCs w:val="32"/>
        </w:rPr>
        <w:t>Юний</w:t>
      </w:r>
      <w:proofErr w:type="spellEnd"/>
      <w:r w:rsidRPr="00CF0586">
        <w:rPr>
          <w:sz w:val="28"/>
          <w:szCs w:val="32"/>
        </w:rPr>
        <w:t xml:space="preserve"> Алексеевич, первый Президент Содружества </w:t>
      </w:r>
      <w:proofErr w:type="spellStart"/>
      <w:r w:rsidRPr="00CF0586">
        <w:rPr>
          <w:sz w:val="28"/>
          <w:szCs w:val="32"/>
        </w:rPr>
        <w:t>павленковских</w:t>
      </w:r>
      <w:proofErr w:type="spellEnd"/>
      <w:r w:rsidRPr="00CF0586">
        <w:rPr>
          <w:sz w:val="28"/>
          <w:szCs w:val="32"/>
        </w:rPr>
        <w:t xml:space="preserve"> библиотек</w:t>
      </w:r>
      <w:r w:rsidRPr="00CF0586">
        <w:rPr>
          <w:sz w:val="28"/>
          <w:szCs w:val="32"/>
        </w:rPr>
        <w:br/>
        <w:t>— Щапова Елена Геннадьевна, председатель комитета по делам культуры и спорта</w:t>
      </w:r>
      <w:r w:rsidRPr="00CF0586">
        <w:rPr>
          <w:sz w:val="28"/>
          <w:szCs w:val="32"/>
        </w:rPr>
        <w:br/>
        <w:t>— Полуянова Елена Викторовна, директор МБУК «Центральная городская библиотека им. Ф. Ф. Павленкова» ГО  Верхняя Тура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11.20-11.40</w:t>
      </w:r>
      <w:r w:rsidRPr="00CF0586">
        <w:rPr>
          <w:sz w:val="28"/>
          <w:szCs w:val="32"/>
        </w:rPr>
        <w:t xml:space="preserve"> «Современное состояние и тенденции развития Свердловского филиала Содружества </w:t>
      </w:r>
      <w:proofErr w:type="spellStart"/>
      <w:r w:rsidRPr="00CF0586">
        <w:rPr>
          <w:sz w:val="28"/>
          <w:szCs w:val="32"/>
        </w:rPr>
        <w:t>павленковских</w:t>
      </w:r>
      <w:proofErr w:type="spellEnd"/>
      <w:r w:rsidRPr="00CF0586">
        <w:rPr>
          <w:sz w:val="28"/>
          <w:szCs w:val="32"/>
        </w:rPr>
        <w:t xml:space="preserve"> библиотек» — </w:t>
      </w:r>
      <w:proofErr w:type="spellStart"/>
      <w:r w:rsidRPr="00CF0586">
        <w:rPr>
          <w:sz w:val="28"/>
          <w:szCs w:val="32"/>
        </w:rPr>
        <w:t>Казимирская</w:t>
      </w:r>
      <w:proofErr w:type="spellEnd"/>
      <w:r w:rsidRPr="00CF0586">
        <w:rPr>
          <w:sz w:val="28"/>
          <w:szCs w:val="32"/>
        </w:rPr>
        <w:t xml:space="preserve"> Ольга Валентиновна, заведующая научно-методическим отделом СОУНБ им. В. Г. Белинского, куратор Свердловского филиала.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11.40-12.10</w:t>
      </w:r>
      <w:r w:rsidRPr="00CF0586">
        <w:rPr>
          <w:sz w:val="28"/>
          <w:szCs w:val="32"/>
        </w:rPr>
        <w:t> «Презентация краеведческого материала: информационно-аналитический подход» — Ефремова Елена Николаевна, заведующая отделом краеведческой литературы СОУНБ им. В. Г. Белинского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12.10-12.30 </w:t>
      </w:r>
      <w:r w:rsidRPr="00CF0586">
        <w:rPr>
          <w:sz w:val="28"/>
          <w:szCs w:val="32"/>
        </w:rPr>
        <w:t xml:space="preserve">«Презентация семейных архивов в краеведческой деятельности библиотек» Сгибнева Наталья </w:t>
      </w:r>
      <w:proofErr w:type="spellStart"/>
      <w:r w:rsidRPr="00CF0586">
        <w:rPr>
          <w:sz w:val="28"/>
          <w:szCs w:val="32"/>
        </w:rPr>
        <w:t>Фанзиловна</w:t>
      </w:r>
      <w:proofErr w:type="spellEnd"/>
      <w:r w:rsidRPr="00CF0586">
        <w:rPr>
          <w:sz w:val="28"/>
          <w:szCs w:val="32"/>
        </w:rPr>
        <w:t xml:space="preserve">— </w:t>
      </w:r>
      <w:proofErr w:type="gramStart"/>
      <w:r w:rsidRPr="00CF0586">
        <w:rPr>
          <w:sz w:val="28"/>
          <w:szCs w:val="32"/>
        </w:rPr>
        <w:t>гл</w:t>
      </w:r>
      <w:proofErr w:type="gramEnd"/>
      <w:r w:rsidRPr="00CF0586">
        <w:rPr>
          <w:sz w:val="28"/>
          <w:szCs w:val="32"/>
        </w:rPr>
        <w:t>авный библиотекарь отдела краеведческой литературы СОУНБ им. В. Г. Белинского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12.30-13.0013.00-13.30 </w:t>
      </w:r>
      <w:r w:rsidRPr="00CF0586">
        <w:rPr>
          <w:sz w:val="28"/>
          <w:szCs w:val="32"/>
        </w:rPr>
        <w:t> «Работа с фондом редких книг» — Токарева Ольга Анатольевна, заведующая  отделом редких книг СОУНБ им. В. Г. Белинского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lastRenderedPageBreak/>
        <w:t>13.30-14.00 </w:t>
      </w:r>
      <w:r w:rsidRPr="00CF0586">
        <w:rPr>
          <w:sz w:val="28"/>
          <w:szCs w:val="32"/>
        </w:rPr>
        <w:t>Обед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14.00-15.00</w:t>
      </w:r>
      <w:r w:rsidRPr="00CF0586">
        <w:rPr>
          <w:sz w:val="28"/>
          <w:szCs w:val="32"/>
        </w:rPr>
        <w:br/>
        <w:t>Круглый стол «Краеведение в работе сельской библиотеки»:</w:t>
      </w:r>
    </w:p>
    <w:p w:rsidR="009C49B0" w:rsidRPr="00CF0586" w:rsidRDefault="009C49B0" w:rsidP="00437558">
      <w:pPr>
        <w:ind w:firstLine="0"/>
        <w:rPr>
          <w:sz w:val="28"/>
          <w:szCs w:val="32"/>
        </w:rPr>
      </w:pPr>
      <w:r w:rsidRPr="00CF0586">
        <w:rPr>
          <w:sz w:val="28"/>
          <w:szCs w:val="32"/>
        </w:rPr>
        <w:t xml:space="preserve">«Из опыта работы сельской библиотеки имени Ф. Ф. Павленкова села Русский </w:t>
      </w:r>
      <w:proofErr w:type="spellStart"/>
      <w:r w:rsidRPr="00CF0586">
        <w:rPr>
          <w:sz w:val="28"/>
          <w:szCs w:val="32"/>
        </w:rPr>
        <w:t>Усть</w:t>
      </w:r>
      <w:proofErr w:type="spellEnd"/>
      <w:r w:rsidRPr="00CF0586">
        <w:rPr>
          <w:sz w:val="28"/>
          <w:szCs w:val="32"/>
        </w:rPr>
        <w:t xml:space="preserve">-Маш» — </w:t>
      </w:r>
      <w:proofErr w:type="spellStart"/>
      <w:r w:rsidRPr="00CF0586">
        <w:rPr>
          <w:sz w:val="28"/>
          <w:szCs w:val="32"/>
        </w:rPr>
        <w:t>Шаровская</w:t>
      </w:r>
      <w:proofErr w:type="spellEnd"/>
      <w:r w:rsidRPr="00CF0586">
        <w:rPr>
          <w:sz w:val="28"/>
          <w:szCs w:val="32"/>
        </w:rPr>
        <w:t xml:space="preserve"> Людмила Павловна, заведующая  сельской библиотекой имени Ф. Ф. Павленкова — филиалом МКУК «Центр по культуре, народному творчеству и библиотечному обслуживанию», </w:t>
      </w:r>
      <w:proofErr w:type="spellStart"/>
      <w:r w:rsidRPr="00CF0586">
        <w:rPr>
          <w:sz w:val="28"/>
          <w:szCs w:val="32"/>
        </w:rPr>
        <w:t>Красноуфимский</w:t>
      </w:r>
      <w:proofErr w:type="spellEnd"/>
      <w:r w:rsidRPr="00CF0586">
        <w:rPr>
          <w:sz w:val="28"/>
          <w:szCs w:val="32"/>
        </w:rPr>
        <w:t xml:space="preserve"> округ.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sz w:val="28"/>
          <w:szCs w:val="32"/>
        </w:rPr>
        <w:t>«Большой мир маленькой библиотеки»: из опыта работы» — Марчук Людмила Петровна, заведующая отделом «</w:t>
      </w:r>
      <w:proofErr w:type="spellStart"/>
      <w:r w:rsidRPr="00CF0586">
        <w:rPr>
          <w:sz w:val="28"/>
          <w:szCs w:val="32"/>
        </w:rPr>
        <w:t>Горбуновская</w:t>
      </w:r>
      <w:proofErr w:type="spellEnd"/>
      <w:r w:rsidRPr="00CF0586">
        <w:rPr>
          <w:sz w:val="28"/>
          <w:szCs w:val="32"/>
        </w:rPr>
        <w:t xml:space="preserve"> сельская библиотека им. Ф. Ф. Павленкова»  МКУ </w:t>
      </w:r>
      <w:proofErr w:type="spellStart"/>
      <w:r w:rsidRPr="00CF0586">
        <w:rPr>
          <w:sz w:val="28"/>
          <w:szCs w:val="32"/>
        </w:rPr>
        <w:t>Талицкого</w:t>
      </w:r>
      <w:proofErr w:type="spellEnd"/>
      <w:r w:rsidRPr="00CF0586">
        <w:rPr>
          <w:sz w:val="28"/>
          <w:szCs w:val="32"/>
        </w:rPr>
        <w:t xml:space="preserve"> городского округа «Библиотечно-информационный центр»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sz w:val="28"/>
          <w:szCs w:val="32"/>
        </w:rPr>
        <w:t xml:space="preserve">«Здравствуй, </w:t>
      </w:r>
      <w:proofErr w:type="spellStart"/>
      <w:r w:rsidRPr="00CF0586">
        <w:rPr>
          <w:sz w:val="28"/>
          <w:szCs w:val="32"/>
        </w:rPr>
        <w:t>Книжкин</w:t>
      </w:r>
      <w:proofErr w:type="spellEnd"/>
      <w:r w:rsidRPr="00CF0586">
        <w:rPr>
          <w:sz w:val="28"/>
          <w:szCs w:val="32"/>
        </w:rPr>
        <w:t xml:space="preserve"> дом!» — опыт реализации программы раннего литературного развития детей от 1 года до 3-х лет в библиотеке им. Ф.Ф. Павленкова» — </w:t>
      </w:r>
      <w:proofErr w:type="spellStart"/>
      <w:r w:rsidRPr="00CF0586">
        <w:rPr>
          <w:sz w:val="28"/>
          <w:szCs w:val="32"/>
        </w:rPr>
        <w:t>Бажина</w:t>
      </w:r>
      <w:proofErr w:type="spellEnd"/>
      <w:r w:rsidRPr="00CF0586">
        <w:rPr>
          <w:sz w:val="28"/>
          <w:szCs w:val="32"/>
        </w:rPr>
        <w:t xml:space="preserve"> Елена Константиновна, методист МБУК «Центральная городская библиотека им. Ф. Ф. Павленкова» ГО Верхняя Тура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sz w:val="28"/>
          <w:szCs w:val="32"/>
        </w:rPr>
        <w:t xml:space="preserve">«Когда в работу вложена душа»: социальное партнерство библиотеки им. </w:t>
      </w:r>
      <w:proofErr w:type="spellStart"/>
      <w:r w:rsidRPr="00CF0586">
        <w:rPr>
          <w:sz w:val="28"/>
          <w:szCs w:val="32"/>
        </w:rPr>
        <w:t>Ф.Ф.Павленкова</w:t>
      </w:r>
      <w:proofErr w:type="spellEnd"/>
      <w:r w:rsidRPr="00CF0586">
        <w:rPr>
          <w:sz w:val="28"/>
          <w:szCs w:val="32"/>
        </w:rPr>
        <w:t xml:space="preserve"> в рамках городского округа Верхняя Тура» (из опыта работы) — Туголукова Елена Михайловна, заведующая отделом обслуживания МБУК «Центральная городская библиотека им. Ф. Ф. Павленкова» ГО Верхняя Тура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sz w:val="28"/>
          <w:szCs w:val="32"/>
        </w:rPr>
        <w:t xml:space="preserve">«Городская библиотека им. </w:t>
      </w:r>
      <w:proofErr w:type="spellStart"/>
      <w:r w:rsidRPr="00CF0586">
        <w:rPr>
          <w:sz w:val="28"/>
          <w:szCs w:val="32"/>
        </w:rPr>
        <w:t>Ф.Ф.Павленкова</w:t>
      </w:r>
      <w:proofErr w:type="spellEnd"/>
      <w:r w:rsidRPr="00CF0586">
        <w:rPr>
          <w:sz w:val="28"/>
          <w:szCs w:val="32"/>
        </w:rPr>
        <w:t xml:space="preserve"> — центр информационно-краеведческой деятельности в городском округе Верхняя Тура»: из опыта работы» — Александрова Любовь Николаевна, главный библиотекарь МБУК «Центральная городская библиотека им. Ф. Ф. Павленкова» ГО Верхняя Тура, председатель Свердловского филиала.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15.00-15.30</w:t>
      </w:r>
      <w:r w:rsidRPr="00CF0586">
        <w:rPr>
          <w:sz w:val="28"/>
          <w:szCs w:val="32"/>
        </w:rPr>
        <w:t> «Взаимодействие провинциального издательства и библиотеки: опыт и возможности» — Чумаков Сергей Викторович, директор Уральского провинциального издательства (г. Верхний Тагил)</w:t>
      </w:r>
      <w:hyperlink r:id="rId8" w:history="1">
        <w:r w:rsidRPr="00CF0586">
          <w:rPr>
            <w:rStyle w:val="a3"/>
            <w:sz w:val="28"/>
            <w:szCs w:val="32"/>
          </w:rPr>
          <w:t>uralizdat@gmail.com</w:t>
        </w:r>
      </w:hyperlink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15.30-15.45</w:t>
      </w:r>
      <w:r w:rsidRPr="00CF0586">
        <w:rPr>
          <w:sz w:val="28"/>
          <w:szCs w:val="32"/>
        </w:rPr>
        <w:t>  Итоги: обсуждения, вопросы, планы…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15.45 </w:t>
      </w:r>
      <w:r w:rsidRPr="00CF0586">
        <w:rPr>
          <w:sz w:val="28"/>
          <w:szCs w:val="32"/>
        </w:rPr>
        <w:t>Отъезд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16.00 — 17.00</w:t>
      </w:r>
      <w:r w:rsidRPr="00CF0586">
        <w:rPr>
          <w:sz w:val="28"/>
          <w:szCs w:val="32"/>
        </w:rPr>
        <w:t> Посещение «Музея боевой и трудовой славы»  ОАО «</w:t>
      </w:r>
      <w:proofErr w:type="spellStart"/>
      <w:r w:rsidRPr="00CF0586">
        <w:rPr>
          <w:sz w:val="28"/>
          <w:szCs w:val="32"/>
        </w:rPr>
        <w:t>Верхнетуринский</w:t>
      </w:r>
      <w:proofErr w:type="spellEnd"/>
      <w:r w:rsidRPr="00CF0586">
        <w:rPr>
          <w:sz w:val="28"/>
          <w:szCs w:val="32"/>
        </w:rPr>
        <w:t xml:space="preserve"> машиностроительный завод» (по желанию)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b/>
          <w:bCs/>
          <w:sz w:val="28"/>
          <w:szCs w:val="32"/>
        </w:rPr>
        <w:t>18 марта, среда</w:t>
      </w:r>
    </w:p>
    <w:p w:rsidR="009C49B0" w:rsidRPr="00CF0586" w:rsidRDefault="009C49B0" w:rsidP="009C49B0">
      <w:pPr>
        <w:rPr>
          <w:sz w:val="28"/>
          <w:szCs w:val="32"/>
        </w:rPr>
      </w:pPr>
      <w:r w:rsidRPr="00CF0586">
        <w:rPr>
          <w:sz w:val="28"/>
          <w:szCs w:val="32"/>
        </w:rPr>
        <w:t>Отъезд из города Верхняя Тура</w:t>
      </w:r>
    </w:p>
    <w:p w:rsidR="009C49B0" w:rsidRPr="00CF0586" w:rsidRDefault="009C49B0" w:rsidP="009C49B0">
      <w:pPr>
        <w:rPr>
          <w:sz w:val="28"/>
          <w:szCs w:val="32"/>
        </w:rPr>
      </w:pPr>
    </w:p>
    <w:p w:rsidR="00B379D5" w:rsidRPr="00CF0586" w:rsidRDefault="00B379D5">
      <w:pPr>
        <w:rPr>
          <w:sz w:val="28"/>
          <w:szCs w:val="32"/>
        </w:rPr>
      </w:pPr>
    </w:p>
    <w:sectPr w:rsidR="00B379D5" w:rsidRPr="00CF0586" w:rsidSect="00F51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68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69" w:rsidRDefault="00C90269" w:rsidP="00C90269">
      <w:r>
        <w:separator/>
      </w:r>
    </w:p>
  </w:endnote>
  <w:endnote w:type="continuationSeparator" w:id="0">
    <w:p w:rsidR="00C90269" w:rsidRDefault="00C90269" w:rsidP="00C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9" w:rsidRDefault="00C902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9" w:rsidRDefault="00C902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9" w:rsidRDefault="00C902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69" w:rsidRDefault="00C90269" w:rsidP="00C90269">
      <w:r>
        <w:separator/>
      </w:r>
    </w:p>
  </w:footnote>
  <w:footnote w:type="continuationSeparator" w:id="0">
    <w:p w:rsidR="00C90269" w:rsidRDefault="00C90269" w:rsidP="00C9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9" w:rsidRDefault="00C902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9" w:rsidRDefault="00C9026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9" w:rsidRDefault="00C902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5"/>
    <w:rsid w:val="0000580F"/>
    <w:rsid w:val="00016D25"/>
    <w:rsid w:val="00020978"/>
    <w:rsid w:val="00023A0B"/>
    <w:rsid w:val="00031016"/>
    <w:rsid w:val="00046EC1"/>
    <w:rsid w:val="000541F6"/>
    <w:rsid w:val="00061F2C"/>
    <w:rsid w:val="00091C23"/>
    <w:rsid w:val="000A2279"/>
    <w:rsid w:val="000A25C4"/>
    <w:rsid w:val="000A5F62"/>
    <w:rsid w:val="000B4A97"/>
    <w:rsid w:val="000C733B"/>
    <w:rsid w:val="000D3184"/>
    <w:rsid w:val="000D3353"/>
    <w:rsid w:val="000D4F08"/>
    <w:rsid w:val="000D5E84"/>
    <w:rsid w:val="000E4EB8"/>
    <w:rsid w:val="000F48B6"/>
    <w:rsid w:val="000F7024"/>
    <w:rsid w:val="0011329D"/>
    <w:rsid w:val="001249B1"/>
    <w:rsid w:val="001465A8"/>
    <w:rsid w:val="00172AE0"/>
    <w:rsid w:val="0017715B"/>
    <w:rsid w:val="00192478"/>
    <w:rsid w:val="001A57B0"/>
    <w:rsid w:val="001B00EE"/>
    <w:rsid w:val="001C08B8"/>
    <w:rsid w:val="001C55AB"/>
    <w:rsid w:val="001E0DB0"/>
    <w:rsid w:val="001F2D76"/>
    <w:rsid w:val="00200C7E"/>
    <w:rsid w:val="00202629"/>
    <w:rsid w:val="00210A95"/>
    <w:rsid w:val="00216A22"/>
    <w:rsid w:val="002176A2"/>
    <w:rsid w:val="00222C5E"/>
    <w:rsid w:val="002252B1"/>
    <w:rsid w:val="00227299"/>
    <w:rsid w:val="0024440F"/>
    <w:rsid w:val="00252099"/>
    <w:rsid w:val="002821DA"/>
    <w:rsid w:val="00285AEA"/>
    <w:rsid w:val="00291725"/>
    <w:rsid w:val="002928DB"/>
    <w:rsid w:val="00295A69"/>
    <w:rsid w:val="002A4153"/>
    <w:rsid w:val="002C44C5"/>
    <w:rsid w:val="002C51B9"/>
    <w:rsid w:val="002D4956"/>
    <w:rsid w:val="002D6BE5"/>
    <w:rsid w:val="003047C1"/>
    <w:rsid w:val="00314D7B"/>
    <w:rsid w:val="00315EDD"/>
    <w:rsid w:val="0032160D"/>
    <w:rsid w:val="00326C09"/>
    <w:rsid w:val="00354941"/>
    <w:rsid w:val="00355B03"/>
    <w:rsid w:val="00381F9F"/>
    <w:rsid w:val="00383FF0"/>
    <w:rsid w:val="003B2BA0"/>
    <w:rsid w:val="003C0E3C"/>
    <w:rsid w:val="003C3CC3"/>
    <w:rsid w:val="003C6C8B"/>
    <w:rsid w:val="003C7A3D"/>
    <w:rsid w:val="003D06CC"/>
    <w:rsid w:val="003D2528"/>
    <w:rsid w:val="004022D9"/>
    <w:rsid w:val="004108E8"/>
    <w:rsid w:val="0043710B"/>
    <w:rsid w:val="00437558"/>
    <w:rsid w:val="00442BEC"/>
    <w:rsid w:val="004443C7"/>
    <w:rsid w:val="00447BF8"/>
    <w:rsid w:val="00454F99"/>
    <w:rsid w:val="00455439"/>
    <w:rsid w:val="004569EE"/>
    <w:rsid w:val="00465BB8"/>
    <w:rsid w:val="00467546"/>
    <w:rsid w:val="00483B65"/>
    <w:rsid w:val="004E222A"/>
    <w:rsid w:val="004E251F"/>
    <w:rsid w:val="004E4C93"/>
    <w:rsid w:val="004F06DD"/>
    <w:rsid w:val="004F19A5"/>
    <w:rsid w:val="004F5E74"/>
    <w:rsid w:val="005052DA"/>
    <w:rsid w:val="0050532D"/>
    <w:rsid w:val="00514EC6"/>
    <w:rsid w:val="00515BC7"/>
    <w:rsid w:val="00517EC7"/>
    <w:rsid w:val="00521E85"/>
    <w:rsid w:val="00522FCD"/>
    <w:rsid w:val="00524F26"/>
    <w:rsid w:val="005257AF"/>
    <w:rsid w:val="00526446"/>
    <w:rsid w:val="0053172E"/>
    <w:rsid w:val="005343D5"/>
    <w:rsid w:val="00535040"/>
    <w:rsid w:val="00536B26"/>
    <w:rsid w:val="0053777A"/>
    <w:rsid w:val="005532D9"/>
    <w:rsid w:val="00565D2C"/>
    <w:rsid w:val="00570B94"/>
    <w:rsid w:val="00581509"/>
    <w:rsid w:val="005C76DC"/>
    <w:rsid w:val="005D02AE"/>
    <w:rsid w:val="005E5E5C"/>
    <w:rsid w:val="005F746C"/>
    <w:rsid w:val="0060280F"/>
    <w:rsid w:val="006061E1"/>
    <w:rsid w:val="00611FC7"/>
    <w:rsid w:val="00615715"/>
    <w:rsid w:val="00625D9A"/>
    <w:rsid w:val="006352B0"/>
    <w:rsid w:val="00635884"/>
    <w:rsid w:val="006377C7"/>
    <w:rsid w:val="006407CA"/>
    <w:rsid w:val="006424AE"/>
    <w:rsid w:val="00665576"/>
    <w:rsid w:val="006730D5"/>
    <w:rsid w:val="00692377"/>
    <w:rsid w:val="0069470D"/>
    <w:rsid w:val="006B57AD"/>
    <w:rsid w:val="006C5C75"/>
    <w:rsid w:val="006E1FAB"/>
    <w:rsid w:val="006F6DAB"/>
    <w:rsid w:val="007015DD"/>
    <w:rsid w:val="00705291"/>
    <w:rsid w:val="00707F2D"/>
    <w:rsid w:val="00715C16"/>
    <w:rsid w:val="00745896"/>
    <w:rsid w:val="00764576"/>
    <w:rsid w:val="00777A7C"/>
    <w:rsid w:val="00794C22"/>
    <w:rsid w:val="007A39B9"/>
    <w:rsid w:val="007B278F"/>
    <w:rsid w:val="007F1352"/>
    <w:rsid w:val="008110BD"/>
    <w:rsid w:val="00830D15"/>
    <w:rsid w:val="008422B7"/>
    <w:rsid w:val="00843F8B"/>
    <w:rsid w:val="0084475F"/>
    <w:rsid w:val="00850C64"/>
    <w:rsid w:val="00856E95"/>
    <w:rsid w:val="00881C61"/>
    <w:rsid w:val="008B469F"/>
    <w:rsid w:val="008C0736"/>
    <w:rsid w:val="008D1C99"/>
    <w:rsid w:val="008E274E"/>
    <w:rsid w:val="008E6A29"/>
    <w:rsid w:val="008F23AB"/>
    <w:rsid w:val="008F4F0C"/>
    <w:rsid w:val="00935A33"/>
    <w:rsid w:val="00936565"/>
    <w:rsid w:val="00940B32"/>
    <w:rsid w:val="00941629"/>
    <w:rsid w:val="00947E4C"/>
    <w:rsid w:val="0095020E"/>
    <w:rsid w:val="009621AA"/>
    <w:rsid w:val="00966EDB"/>
    <w:rsid w:val="00982D8A"/>
    <w:rsid w:val="009A7AC4"/>
    <w:rsid w:val="009B5949"/>
    <w:rsid w:val="009C49B0"/>
    <w:rsid w:val="009C63DC"/>
    <w:rsid w:val="009C736F"/>
    <w:rsid w:val="009E59BE"/>
    <w:rsid w:val="009F082A"/>
    <w:rsid w:val="00A115BE"/>
    <w:rsid w:val="00A14624"/>
    <w:rsid w:val="00A21287"/>
    <w:rsid w:val="00A2186A"/>
    <w:rsid w:val="00A21C11"/>
    <w:rsid w:val="00A23CB5"/>
    <w:rsid w:val="00A31107"/>
    <w:rsid w:val="00A333FD"/>
    <w:rsid w:val="00A660AC"/>
    <w:rsid w:val="00A7138E"/>
    <w:rsid w:val="00A76FB0"/>
    <w:rsid w:val="00A7709E"/>
    <w:rsid w:val="00A81DA6"/>
    <w:rsid w:val="00A85416"/>
    <w:rsid w:val="00A87EA6"/>
    <w:rsid w:val="00A9168F"/>
    <w:rsid w:val="00A92D1D"/>
    <w:rsid w:val="00A95755"/>
    <w:rsid w:val="00AB4794"/>
    <w:rsid w:val="00AB71C1"/>
    <w:rsid w:val="00AD35F2"/>
    <w:rsid w:val="00AD4CE8"/>
    <w:rsid w:val="00AE4DFE"/>
    <w:rsid w:val="00AF20E2"/>
    <w:rsid w:val="00AF2596"/>
    <w:rsid w:val="00B063E0"/>
    <w:rsid w:val="00B2099C"/>
    <w:rsid w:val="00B2307E"/>
    <w:rsid w:val="00B277E3"/>
    <w:rsid w:val="00B379D5"/>
    <w:rsid w:val="00B41433"/>
    <w:rsid w:val="00B62764"/>
    <w:rsid w:val="00B6437E"/>
    <w:rsid w:val="00B663C5"/>
    <w:rsid w:val="00B72A4F"/>
    <w:rsid w:val="00B8036D"/>
    <w:rsid w:val="00B83FDF"/>
    <w:rsid w:val="00B9053E"/>
    <w:rsid w:val="00B9154F"/>
    <w:rsid w:val="00BA0B56"/>
    <w:rsid w:val="00BA1BB8"/>
    <w:rsid w:val="00BA4361"/>
    <w:rsid w:val="00BA477D"/>
    <w:rsid w:val="00BD2D2C"/>
    <w:rsid w:val="00BD745B"/>
    <w:rsid w:val="00BE18EE"/>
    <w:rsid w:val="00BE1F68"/>
    <w:rsid w:val="00BF6D4E"/>
    <w:rsid w:val="00C12CF1"/>
    <w:rsid w:val="00C15C70"/>
    <w:rsid w:val="00C302D9"/>
    <w:rsid w:val="00C3509B"/>
    <w:rsid w:val="00C364DF"/>
    <w:rsid w:val="00C37204"/>
    <w:rsid w:val="00C47210"/>
    <w:rsid w:val="00C47DF6"/>
    <w:rsid w:val="00C85678"/>
    <w:rsid w:val="00C85CCD"/>
    <w:rsid w:val="00C90269"/>
    <w:rsid w:val="00CA0DFE"/>
    <w:rsid w:val="00CA483A"/>
    <w:rsid w:val="00CB4A24"/>
    <w:rsid w:val="00CB6EC4"/>
    <w:rsid w:val="00CC2A20"/>
    <w:rsid w:val="00CD080D"/>
    <w:rsid w:val="00CD66E4"/>
    <w:rsid w:val="00CD6E5F"/>
    <w:rsid w:val="00CD741E"/>
    <w:rsid w:val="00CE2088"/>
    <w:rsid w:val="00CF0586"/>
    <w:rsid w:val="00CF58AB"/>
    <w:rsid w:val="00D00DFD"/>
    <w:rsid w:val="00D07AB5"/>
    <w:rsid w:val="00D1355F"/>
    <w:rsid w:val="00D3543E"/>
    <w:rsid w:val="00D6526A"/>
    <w:rsid w:val="00D656BD"/>
    <w:rsid w:val="00D7799A"/>
    <w:rsid w:val="00D83D54"/>
    <w:rsid w:val="00D91160"/>
    <w:rsid w:val="00DA575F"/>
    <w:rsid w:val="00DC1E73"/>
    <w:rsid w:val="00DC2020"/>
    <w:rsid w:val="00DD49A0"/>
    <w:rsid w:val="00DE0094"/>
    <w:rsid w:val="00DF18BA"/>
    <w:rsid w:val="00DF1C0E"/>
    <w:rsid w:val="00DF38D3"/>
    <w:rsid w:val="00E36540"/>
    <w:rsid w:val="00E45B9E"/>
    <w:rsid w:val="00E52AD3"/>
    <w:rsid w:val="00E54C36"/>
    <w:rsid w:val="00E75483"/>
    <w:rsid w:val="00E765BE"/>
    <w:rsid w:val="00E91500"/>
    <w:rsid w:val="00E945AC"/>
    <w:rsid w:val="00E97CE6"/>
    <w:rsid w:val="00EA29E8"/>
    <w:rsid w:val="00ED30B5"/>
    <w:rsid w:val="00EE5F40"/>
    <w:rsid w:val="00F01FAA"/>
    <w:rsid w:val="00F10D77"/>
    <w:rsid w:val="00F11FF7"/>
    <w:rsid w:val="00F31A75"/>
    <w:rsid w:val="00F33F2C"/>
    <w:rsid w:val="00F51906"/>
    <w:rsid w:val="00F527B2"/>
    <w:rsid w:val="00F6500F"/>
    <w:rsid w:val="00F725C7"/>
    <w:rsid w:val="00F73A4E"/>
    <w:rsid w:val="00F82A16"/>
    <w:rsid w:val="00F85166"/>
    <w:rsid w:val="00FB18F1"/>
    <w:rsid w:val="00FB38DE"/>
    <w:rsid w:val="00FC0EFA"/>
    <w:rsid w:val="00FC6FBA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9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0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269"/>
  </w:style>
  <w:style w:type="paragraph" w:styleId="a8">
    <w:name w:val="footer"/>
    <w:basedOn w:val="a"/>
    <w:link w:val="a9"/>
    <w:uiPriority w:val="99"/>
    <w:unhideWhenUsed/>
    <w:rsid w:val="00C90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9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02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0269"/>
  </w:style>
  <w:style w:type="paragraph" w:styleId="a8">
    <w:name w:val="footer"/>
    <w:basedOn w:val="a"/>
    <w:link w:val="a9"/>
    <w:uiPriority w:val="99"/>
    <w:unhideWhenUsed/>
    <w:rsid w:val="00C902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izdat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b-vt@mail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2015-03-13T10:11:00Z</dcterms:created>
  <dcterms:modified xsi:type="dcterms:W3CDTF">2015-03-13T10:11:00Z</dcterms:modified>
</cp:coreProperties>
</file>