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64" w:rsidRPr="000B0D64" w:rsidRDefault="000B0D64" w:rsidP="00AF527B">
      <w:pPr>
        <w:keepNext/>
        <w:keepLines/>
        <w:spacing w:before="200" w:after="0" w:line="240" w:lineRule="auto"/>
        <w:jc w:val="center"/>
        <w:outlineLvl w:val="2"/>
        <w:rPr>
          <w:rFonts w:asciiTheme="majorHAnsi" w:eastAsiaTheme="majorEastAsia" w:hAnsiTheme="majorHAnsi" w:cstheme="majorBidi"/>
          <w:b/>
          <w:bCs/>
          <w:color w:val="4F81BD" w:themeColor="accent1"/>
          <w:sz w:val="28"/>
          <w:szCs w:val="28"/>
          <w:lang w:eastAsia="ru-RU"/>
        </w:rPr>
      </w:pPr>
      <w:r w:rsidRPr="000B0D64">
        <w:rPr>
          <w:rFonts w:asciiTheme="majorHAnsi" w:eastAsiaTheme="majorEastAsia" w:hAnsiTheme="majorHAnsi" w:cstheme="majorBidi"/>
          <w:b/>
          <w:bCs/>
          <w:color w:val="4F81BD" w:themeColor="accent1"/>
          <w:sz w:val="28"/>
          <w:szCs w:val="28"/>
          <w:lang w:eastAsia="ru-RU"/>
        </w:rPr>
        <w:t xml:space="preserve">Инновационная деятельность, изучение, обобщение и распространение новшеств и передового опыта МКУК ЦБС </w:t>
      </w:r>
      <w:proofErr w:type="spellStart"/>
      <w:r w:rsidRPr="000B0D64">
        <w:rPr>
          <w:rFonts w:asciiTheme="majorHAnsi" w:eastAsiaTheme="majorEastAsia" w:hAnsiTheme="majorHAnsi" w:cstheme="majorBidi"/>
          <w:b/>
          <w:bCs/>
          <w:color w:val="4F81BD" w:themeColor="accent1"/>
          <w:sz w:val="28"/>
          <w:szCs w:val="28"/>
          <w:lang w:eastAsia="ru-RU"/>
        </w:rPr>
        <w:t>Нагорского</w:t>
      </w:r>
      <w:proofErr w:type="spellEnd"/>
      <w:r w:rsidRPr="000B0D64">
        <w:rPr>
          <w:rFonts w:asciiTheme="majorHAnsi" w:eastAsiaTheme="majorEastAsia" w:hAnsiTheme="majorHAnsi" w:cstheme="majorBidi"/>
          <w:b/>
          <w:bCs/>
          <w:color w:val="4F81BD" w:themeColor="accent1"/>
          <w:sz w:val="28"/>
          <w:szCs w:val="28"/>
          <w:lang w:eastAsia="ru-RU"/>
        </w:rPr>
        <w:t xml:space="preserve"> района.</w:t>
      </w:r>
    </w:p>
    <w:p w:rsidR="000B0D64" w:rsidRPr="000B0D64" w:rsidRDefault="000B0D64" w:rsidP="000B0D64">
      <w:pPr>
        <w:spacing w:after="0" w:line="240" w:lineRule="auto"/>
        <w:ind w:firstLine="567"/>
        <w:jc w:val="both"/>
        <w:rPr>
          <w:rFonts w:ascii="Times New Roman" w:eastAsia="Times New Roman" w:hAnsi="Times New Roman" w:cs="Times New Roman"/>
          <w:b/>
          <w:bCs/>
          <w:sz w:val="24"/>
          <w:szCs w:val="24"/>
          <w:lang w:eastAsia="ru-RU"/>
        </w:rPr>
      </w:pP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Приоритетным направлением деятельности библиотек, сегодня должно стать продвижение и популяризация чтения. Сегодня читателя необходимо убедить в том, что «Читать - это модно, престижно, актуально!». Необходимо заставить читателя  захотеть прочесть книгу. Для этого нужны новые и современные  формы работы. А новые информационные технологии позволяют найти новые подходы к проблеме развития интереса и любви к чтению. Используя возможности мультимедиа – интеграции текстовой, аудио и видеоинформации. Мероприятия, которые организуются в </w:t>
      </w:r>
      <w:proofErr w:type="spellStart"/>
      <w:r w:rsidRPr="000B0D64">
        <w:rPr>
          <w:rFonts w:ascii="Times New Roman" w:eastAsia="Times New Roman" w:hAnsi="Times New Roman" w:cs="Times New Roman"/>
          <w:bCs/>
          <w:sz w:val="24"/>
          <w:szCs w:val="24"/>
          <w:lang w:eastAsia="ru-RU"/>
        </w:rPr>
        <w:t>Нагорской</w:t>
      </w:r>
      <w:proofErr w:type="spellEnd"/>
      <w:r w:rsidRPr="000B0D64">
        <w:rPr>
          <w:rFonts w:ascii="Times New Roman" w:eastAsia="Times New Roman" w:hAnsi="Times New Roman" w:cs="Times New Roman"/>
          <w:bCs/>
          <w:sz w:val="24"/>
          <w:szCs w:val="24"/>
          <w:lang w:eastAsia="ru-RU"/>
        </w:rPr>
        <w:t xml:space="preserve"> ЦБС, сопровождаются имеющимся арсеналом информационных и технических новинок. Литературно-музыкальные вечера, презентации книг, творческие вечера сопровождаются мультимедийным показом, видео-просмотром, электронной демонстрацией фрагментов книг, иллюстраций, и т.д. Новые и современные формы воспринимаются с большим интересом и вниманием молодежной аудиторией. </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Интересной и распространенной формой мероприятий в последнее время стало мероприятия в виде </w:t>
      </w:r>
      <w:proofErr w:type="spellStart"/>
      <w:r w:rsidRPr="000B0D64">
        <w:rPr>
          <w:rFonts w:ascii="Times New Roman" w:eastAsia="Times New Roman" w:hAnsi="Times New Roman" w:cs="Times New Roman"/>
          <w:bCs/>
          <w:sz w:val="24"/>
          <w:szCs w:val="24"/>
          <w:lang w:eastAsia="ru-RU"/>
        </w:rPr>
        <w:t>квестов</w:t>
      </w:r>
      <w:proofErr w:type="spellEnd"/>
      <w:r w:rsidRPr="000B0D64">
        <w:rPr>
          <w:rFonts w:ascii="Times New Roman" w:eastAsia="Times New Roman" w:hAnsi="Times New Roman" w:cs="Times New Roman"/>
          <w:bCs/>
          <w:sz w:val="24"/>
          <w:szCs w:val="24"/>
          <w:lang w:eastAsia="ru-RU"/>
        </w:rPr>
        <w:t xml:space="preserve">. </w:t>
      </w:r>
      <w:proofErr w:type="spellStart"/>
      <w:r w:rsidRPr="000B0D64">
        <w:rPr>
          <w:rFonts w:ascii="Times New Roman" w:eastAsia="Times New Roman" w:hAnsi="Times New Roman" w:cs="Times New Roman"/>
          <w:b/>
          <w:bCs/>
          <w:sz w:val="24"/>
          <w:szCs w:val="24"/>
          <w:lang w:eastAsia="ru-RU"/>
        </w:rPr>
        <w:t>Квест</w:t>
      </w:r>
      <w:proofErr w:type="spellEnd"/>
      <w:r w:rsidRPr="000B0D64">
        <w:rPr>
          <w:rFonts w:ascii="Times New Roman" w:eastAsia="Times New Roman" w:hAnsi="Times New Roman" w:cs="Times New Roman"/>
          <w:bCs/>
          <w:sz w:val="24"/>
          <w:szCs w:val="24"/>
          <w:lang w:eastAsia="ru-RU"/>
        </w:rPr>
        <w:t xml:space="preserve"> – это приключение, как правило, игровое, во время которого участнику или участникам нужно пройти череду препятствий для достижения какой-либо цели. Одним из разновидностей </w:t>
      </w:r>
      <w:proofErr w:type="spellStart"/>
      <w:r w:rsidRPr="000B0D64">
        <w:rPr>
          <w:rFonts w:ascii="Times New Roman" w:eastAsia="Times New Roman" w:hAnsi="Times New Roman" w:cs="Times New Roman"/>
          <w:bCs/>
          <w:sz w:val="24"/>
          <w:szCs w:val="24"/>
          <w:lang w:eastAsia="ru-RU"/>
        </w:rPr>
        <w:t>квеста</w:t>
      </w:r>
      <w:proofErr w:type="spellEnd"/>
      <w:r w:rsidRPr="000B0D64">
        <w:rPr>
          <w:rFonts w:ascii="Times New Roman" w:eastAsia="Times New Roman" w:hAnsi="Times New Roman" w:cs="Times New Roman"/>
          <w:bCs/>
          <w:sz w:val="24"/>
          <w:szCs w:val="24"/>
          <w:lang w:eastAsia="ru-RU"/>
        </w:rPr>
        <w:t xml:space="preserve"> являются </w:t>
      </w:r>
      <w:r w:rsidRPr="000B0D64">
        <w:rPr>
          <w:rFonts w:ascii="Times New Roman" w:eastAsia="Times New Roman" w:hAnsi="Times New Roman" w:cs="Times New Roman"/>
          <w:b/>
          <w:bCs/>
          <w:sz w:val="24"/>
          <w:szCs w:val="24"/>
          <w:lang w:eastAsia="ru-RU"/>
        </w:rPr>
        <w:t>онлайн-</w:t>
      </w:r>
      <w:proofErr w:type="spellStart"/>
      <w:r w:rsidRPr="000B0D64">
        <w:rPr>
          <w:rFonts w:ascii="Times New Roman" w:eastAsia="Times New Roman" w:hAnsi="Times New Roman" w:cs="Times New Roman"/>
          <w:b/>
          <w:bCs/>
          <w:sz w:val="24"/>
          <w:szCs w:val="24"/>
          <w:lang w:eastAsia="ru-RU"/>
        </w:rPr>
        <w:t>квесты</w:t>
      </w:r>
      <w:proofErr w:type="spellEnd"/>
      <w:r w:rsidRPr="000B0D64">
        <w:rPr>
          <w:rFonts w:ascii="Times New Roman" w:eastAsia="Times New Roman" w:hAnsi="Times New Roman" w:cs="Times New Roman"/>
          <w:b/>
          <w:bCs/>
          <w:sz w:val="24"/>
          <w:szCs w:val="24"/>
          <w:lang w:eastAsia="ru-RU"/>
        </w:rPr>
        <w:t xml:space="preserve"> (веб-</w:t>
      </w:r>
      <w:proofErr w:type="spellStart"/>
      <w:r w:rsidRPr="000B0D64">
        <w:rPr>
          <w:rFonts w:ascii="Times New Roman" w:eastAsia="Times New Roman" w:hAnsi="Times New Roman" w:cs="Times New Roman"/>
          <w:b/>
          <w:bCs/>
          <w:sz w:val="24"/>
          <w:szCs w:val="24"/>
          <w:lang w:eastAsia="ru-RU"/>
        </w:rPr>
        <w:t>квесты</w:t>
      </w:r>
      <w:proofErr w:type="spellEnd"/>
      <w:r w:rsidRPr="000B0D64">
        <w:rPr>
          <w:rFonts w:ascii="Times New Roman" w:eastAsia="Times New Roman" w:hAnsi="Times New Roman" w:cs="Times New Roman"/>
          <w:b/>
          <w:bCs/>
          <w:sz w:val="24"/>
          <w:szCs w:val="24"/>
          <w:lang w:eastAsia="ru-RU"/>
        </w:rPr>
        <w:t>)</w:t>
      </w:r>
      <w:r w:rsidRPr="000B0D64">
        <w:rPr>
          <w:rFonts w:ascii="Times New Roman" w:eastAsia="Times New Roman" w:hAnsi="Times New Roman" w:cs="Times New Roman"/>
          <w:bCs/>
          <w:sz w:val="24"/>
          <w:szCs w:val="24"/>
          <w:lang w:eastAsia="ru-RU"/>
        </w:rPr>
        <w:t xml:space="preserve"> – это игровое приключение для </w:t>
      </w:r>
      <w:proofErr w:type="gramStart"/>
      <w:r w:rsidRPr="000B0D64">
        <w:rPr>
          <w:rFonts w:ascii="Times New Roman" w:eastAsia="Times New Roman" w:hAnsi="Times New Roman" w:cs="Times New Roman"/>
          <w:bCs/>
          <w:sz w:val="24"/>
          <w:szCs w:val="24"/>
          <w:lang w:eastAsia="ru-RU"/>
        </w:rPr>
        <w:t>выполнения</w:t>
      </w:r>
      <w:proofErr w:type="gramEnd"/>
      <w:r w:rsidRPr="000B0D64">
        <w:rPr>
          <w:rFonts w:ascii="Times New Roman" w:eastAsia="Times New Roman" w:hAnsi="Times New Roman" w:cs="Times New Roman"/>
          <w:bCs/>
          <w:sz w:val="24"/>
          <w:szCs w:val="24"/>
          <w:lang w:eastAsia="ru-RU"/>
        </w:rPr>
        <w:t xml:space="preserve"> которого используются информационные ресурсы Интернета. </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noProof/>
          <w:sz w:val="24"/>
          <w:szCs w:val="24"/>
          <w:lang w:eastAsia="ru-RU"/>
        </w:rPr>
        <w:drawing>
          <wp:anchor distT="0" distB="0" distL="114300" distR="114300" simplePos="0" relativeHeight="251661312" behindDoc="1" locked="0" layoutInCell="1" allowOverlap="1" wp14:anchorId="233394D2" wp14:editId="0CE0F311">
            <wp:simplePos x="0" y="0"/>
            <wp:positionH relativeFrom="column">
              <wp:posOffset>3718560</wp:posOffset>
            </wp:positionH>
            <wp:positionV relativeFrom="paragraph">
              <wp:posOffset>61595</wp:posOffset>
            </wp:positionV>
            <wp:extent cx="2533015" cy="1266190"/>
            <wp:effectExtent l="0" t="0" r="635" b="0"/>
            <wp:wrapTight wrapText="bothSides">
              <wp:wrapPolygon edited="0">
                <wp:start x="162" y="0"/>
                <wp:lineTo x="0" y="325"/>
                <wp:lineTo x="0" y="21123"/>
                <wp:lineTo x="21443" y="21123"/>
                <wp:lineTo x="21443" y="0"/>
                <wp:lineTo x="16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мья.jpg"/>
                    <pic:cNvPicPr/>
                  </pic:nvPicPr>
                  <pic:blipFill>
                    <a:blip r:embed="rId6" cstate="email">
                      <a:extLst>
                        <a:ext uri="{28A0092B-C50C-407E-A947-70E740481C1C}">
                          <a14:useLocalDpi xmlns:a14="http://schemas.microsoft.com/office/drawing/2010/main"/>
                        </a:ext>
                      </a:extLst>
                    </a:blip>
                    <a:stretch>
                      <a:fillRect/>
                    </a:stretch>
                  </pic:blipFill>
                  <pic:spPr>
                    <a:xfrm>
                      <a:off x="0" y="0"/>
                      <a:ext cx="2533015" cy="1266190"/>
                    </a:xfrm>
                    <a:prstGeom prst="roundRect">
                      <a:avLst>
                        <a:gd name="adj" fmla="val 8594"/>
                      </a:avLst>
                    </a:prstGeom>
                    <a:solidFill>
                      <a:srgbClr val="FFFFFF">
                        <a:shade val="85000"/>
                      </a:srgbClr>
                    </a:solidFill>
                    <a:ln>
                      <a:noFill/>
                    </a:ln>
                    <a:effectLst/>
                  </pic:spPr>
                </pic:pic>
              </a:graphicData>
            </a:graphic>
          </wp:anchor>
        </w:drawing>
      </w:r>
      <w:r w:rsidRPr="000B0D64">
        <w:rPr>
          <w:rFonts w:ascii="Times New Roman" w:eastAsia="Times New Roman" w:hAnsi="Times New Roman" w:cs="Times New Roman"/>
          <w:bCs/>
          <w:sz w:val="24"/>
          <w:szCs w:val="24"/>
          <w:lang w:eastAsia="ru-RU"/>
        </w:rPr>
        <w:t xml:space="preserve">Одним из примеров организации такого виртуального мероприятия является </w:t>
      </w:r>
      <w:r w:rsidRPr="000B0D64">
        <w:rPr>
          <w:rFonts w:ascii="Times New Roman" w:eastAsia="Times New Roman" w:hAnsi="Times New Roman" w:cs="Times New Roman"/>
          <w:b/>
          <w:bCs/>
          <w:sz w:val="24"/>
          <w:szCs w:val="24"/>
          <w:lang w:eastAsia="ru-RU"/>
        </w:rPr>
        <w:t xml:space="preserve">онлайн – </w:t>
      </w:r>
      <w:proofErr w:type="spellStart"/>
      <w:r w:rsidRPr="000B0D64">
        <w:rPr>
          <w:rFonts w:ascii="Times New Roman" w:eastAsia="Times New Roman" w:hAnsi="Times New Roman" w:cs="Times New Roman"/>
          <w:b/>
          <w:bCs/>
          <w:sz w:val="24"/>
          <w:szCs w:val="24"/>
          <w:lang w:eastAsia="ru-RU"/>
        </w:rPr>
        <w:t>квест</w:t>
      </w:r>
      <w:proofErr w:type="spellEnd"/>
      <w:r w:rsidRPr="000B0D64">
        <w:rPr>
          <w:rFonts w:ascii="Times New Roman" w:eastAsia="Times New Roman" w:hAnsi="Times New Roman" w:cs="Times New Roman"/>
          <w:b/>
          <w:bCs/>
          <w:sz w:val="24"/>
          <w:szCs w:val="24"/>
          <w:lang w:eastAsia="ru-RU"/>
        </w:rPr>
        <w:t xml:space="preserve"> "Семья.RU"</w:t>
      </w:r>
      <w:r w:rsidRPr="000B0D64">
        <w:rPr>
          <w:rFonts w:ascii="Times New Roman" w:eastAsia="Times New Roman" w:hAnsi="Times New Roman" w:cs="Times New Roman"/>
          <w:bCs/>
          <w:sz w:val="24"/>
          <w:szCs w:val="24"/>
          <w:lang w:eastAsia="ru-RU"/>
        </w:rPr>
        <w:t xml:space="preserve">, </w:t>
      </w:r>
      <w:proofErr w:type="gramStart"/>
      <w:r w:rsidRPr="000B0D64">
        <w:rPr>
          <w:rFonts w:ascii="Times New Roman" w:eastAsia="Times New Roman" w:hAnsi="Times New Roman" w:cs="Times New Roman"/>
          <w:bCs/>
          <w:sz w:val="24"/>
          <w:szCs w:val="24"/>
          <w:lang w:eastAsia="ru-RU"/>
        </w:rPr>
        <w:t>посвященный</w:t>
      </w:r>
      <w:proofErr w:type="gramEnd"/>
      <w:r w:rsidRPr="000B0D64">
        <w:rPr>
          <w:rFonts w:ascii="Times New Roman" w:eastAsia="Times New Roman" w:hAnsi="Times New Roman" w:cs="Times New Roman"/>
          <w:bCs/>
          <w:sz w:val="24"/>
          <w:szCs w:val="24"/>
          <w:lang w:eastAsia="ru-RU"/>
        </w:rPr>
        <w:t xml:space="preserve"> Дню Семьи, Любви и Верности (8 июля). </w:t>
      </w:r>
      <w:proofErr w:type="spellStart"/>
      <w:r w:rsidRPr="000B0D64">
        <w:rPr>
          <w:rFonts w:ascii="Times New Roman" w:eastAsia="Times New Roman" w:hAnsi="Times New Roman" w:cs="Times New Roman"/>
          <w:bCs/>
          <w:sz w:val="24"/>
          <w:szCs w:val="24"/>
          <w:lang w:eastAsia="ru-RU"/>
        </w:rPr>
        <w:t>Квест</w:t>
      </w:r>
      <w:proofErr w:type="spellEnd"/>
      <w:r w:rsidRPr="000B0D64">
        <w:rPr>
          <w:rFonts w:ascii="Times New Roman" w:eastAsia="Times New Roman" w:hAnsi="Times New Roman" w:cs="Times New Roman"/>
          <w:bCs/>
          <w:sz w:val="24"/>
          <w:szCs w:val="24"/>
          <w:lang w:eastAsia="ru-RU"/>
        </w:rPr>
        <w:t xml:space="preserve"> состоял из 3 блоков с заданиями. В первом блоке нужно было соотнести начало и конец пословицы о семье. Во втором блоке заданий необходимо было определить у каждой картины название и фамилию художника из предложенного списка. Третьим блоком было разгадать </w:t>
      </w:r>
      <w:proofErr w:type="spellStart"/>
      <w:r w:rsidRPr="000B0D64">
        <w:rPr>
          <w:rFonts w:ascii="Times New Roman" w:eastAsia="Times New Roman" w:hAnsi="Times New Roman" w:cs="Times New Roman"/>
          <w:bCs/>
          <w:sz w:val="24"/>
          <w:szCs w:val="24"/>
          <w:lang w:eastAsia="ru-RU"/>
        </w:rPr>
        <w:t>филворд</w:t>
      </w:r>
      <w:proofErr w:type="spellEnd"/>
      <w:r w:rsidRPr="000B0D64">
        <w:rPr>
          <w:rFonts w:ascii="Times New Roman" w:eastAsia="Times New Roman" w:hAnsi="Times New Roman" w:cs="Times New Roman"/>
          <w:bCs/>
          <w:sz w:val="24"/>
          <w:szCs w:val="24"/>
          <w:lang w:eastAsia="ru-RU"/>
        </w:rPr>
        <w:t>. Все участники, которые прошли все задания успешно по завершении получали сертификат участника. Всего в онлайн-</w:t>
      </w:r>
      <w:proofErr w:type="spellStart"/>
      <w:r w:rsidRPr="000B0D64">
        <w:rPr>
          <w:rFonts w:ascii="Times New Roman" w:eastAsia="Times New Roman" w:hAnsi="Times New Roman" w:cs="Times New Roman"/>
          <w:bCs/>
          <w:sz w:val="24"/>
          <w:szCs w:val="24"/>
          <w:lang w:eastAsia="ru-RU"/>
        </w:rPr>
        <w:t>квесте</w:t>
      </w:r>
      <w:proofErr w:type="spellEnd"/>
      <w:r>
        <w:rPr>
          <w:rFonts w:ascii="Times New Roman" w:eastAsia="Times New Roman" w:hAnsi="Times New Roman" w:cs="Times New Roman"/>
          <w:bCs/>
          <w:sz w:val="24"/>
          <w:szCs w:val="24"/>
          <w:lang w:eastAsia="ru-RU"/>
        </w:rPr>
        <w:t xml:space="preserve"> </w:t>
      </w:r>
      <w:r w:rsidRPr="000B0D64">
        <w:rPr>
          <w:rFonts w:ascii="Times New Roman" w:eastAsia="Times New Roman" w:hAnsi="Times New Roman" w:cs="Times New Roman"/>
          <w:bCs/>
          <w:sz w:val="24"/>
          <w:szCs w:val="24"/>
          <w:lang w:eastAsia="ru-RU"/>
        </w:rPr>
        <w:t>приняли участие 150 человек из 85 регионов нашей страны. Большее количество участников было из Ростовской области, Республики Крым, Самарской и Саратовской областей, Республики Башкортостан, Кировской и Курской и Свердловской областей, Чувашской Республики, Пермского края, Брянской и Архангельской областей.</w:t>
      </w:r>
    </w:p>
    <w:p w:rsidR="000B0D64" w:rsidRPr="000B0D64" w:rsidRDefault="000B0D64" w:rsidP="000B0D64">
      <w:pPr>
        <w:spacing w:after="0" w:line="240" w:lineRule="auto"/>
        <w:ind w:firstLine="567"/>
        <w:jc w:val="both"/>
        <w:rPr>
          <w:rFonts w:ascii="Times New Roman" w:eastAsia="Times New Roman" w:hAnsi="Times New Roman" w:cs="Times New Roman"/>
          <w:bCs/>
          <w:color w:val="FF0000"/>
          <w:sz w:val="24"/>
          <w:szCs w:val="24"/>
          <w:lang w:eastAsia="ru-RU"/>
        </w:rPr>
      </w:pP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proofErr w:type="spellStart"/>
      <w:r w:rsidRPr="000B0D64">
        <w:rPr>
          <w:rFonts w:ascii="Times New Roman" w:eastAsia="Times New Roman" w:hAnsi="Times New Roman" w:cs="Times New Roman"/>
          <w:bCs/>
          <w:sz w:val="24"/>
          <w:szCs w:val="24"/>
          <w:lang w:eastAsia="ru-RU"/>
        </w:rPr>
        <w:t>Нагорская</w:t>
      </w:r>
      <w:proofErr w:type="spellEnd"/>
      <w:r w:rsidRPr="000B0D64">
        <w:rPr>
          <w:rFonts w:ascii="Times New Roman" w:eastAsia="Times New Roman" w:hAnsi="Times New Roman" w:cs="Times New Roman"/>
          <w:bCs/>
          <w:sz w:val="24"/>
          <w:szCs w:val="24"/>
          <w:lang w:eastAsia="ru-RU"/>
        </w:rPr>
        <w:t xml:space="preserve"> ЦСБ </w:t>
      </w:r>
      <w:proofErr w:type="gramStart"/>
      <w:r w:rsidRPr="000B0D64">
        <w:rPr>
          <w:rFonts w:ascii="Times New Roman" w:eastAsia="Times New Roman" w:hAnsi="Times New Roman" w:cs="Times New Roman"/>
          <w:bCs/>
          <w:sz w:val="24"/>
          <w:szCs w:val="24"/>
          <w:lang w:eastAsia="ru-RU"/>
        </w:rPr>
        <w:t>зарегистрирована</w:t>
      </w:r>
      <w:proofErr w:type="gramEnd"/>
      <w:r w:rsidRPr="000B0D64">
        <w:rPr>
          <w:rFonts w:ascii="Times New Roman" w:eastAsia="Times New Roman" w:hAnsi="Times New Roman" w:cs="Times New Roman"/>
          <w:bCs/>
          <w:sz w:val="24"/>
          <w:szCs w:val="24"/>
          <w:lang w:eastAsia="ru-RU"/>
        </w:rPr>
        <w:t xml:space="preserve"> в </w:t>
      </w:r>
      <w:r w:rsidRPr="000B0D64">
        <w:rPr>
          <w:rFonts w:ascii="Times New Roman" w:eastAsia="Times New Roman" w:hAnsi="Times New Roman" w:cs="Times New Roman"/>
          <w:b/>
          <w:bCs/>
          <w:sz w:val="24"/>
          <w:szCs w:val="24"/>
          <w:lang w:eastAsia="ru-RU"/>
        </w:rPr>
        <w:t xml:space="preserve">автоматизированной информационной системе «Единое информационное пространство в сфере культуры» </w:t>
      </w:r>
      <w:r w:rsidRPr="000B0D64">
        <w:rPr>
          <w:rFonts w:ascii="Times New Roman" w:eastAsia="Times New Roman" w:hAnsi="Times New Roman" w:cs="Times New Roman"/>
          <w:bCs/>
          <w:sz w:val="24"/>
          <w:szCs w:val="24"/>
          <w:lang w:eastAsia="ru-RU"/>
        </w:rPr>
        <w:t xml:space="preserve">(АИС ЕИПСК). Теперь называется </w:t>
      </w:r>
      <w:proofErr w:type="spellStart"/>
      <w:r w:rsidRPr="000B0D64">
        <w:rPr>
          <w:rFonts w:ascii="Times New Roman" w:eastAsia="Times New Roman" w:hAnsi="Times New Roman" w:cs="Times New Roman"/>
          <w:bCs/>
          <w:sz w:val="24"/>
          <w:szCs w:val="24"/>
          <w:lang w:eastAsia="ru-RU"/>
        </w:rPr>
        <w:t>PRO.Культура</w:t>
      </w:r>
      <w:proofErr w:type="gramStart"/>
      <w:r w:rsidRPr="000B0D64">
        <w:rPr>
          <w:rFonts w:ascii="Times New Roman" w:eastAsia="Times New Roman" w:hAnsi="Times New Roman" w:cs="Times New Roman"/>
          <w:bCs/>
          <w:sz w:val="24"/>
          <w:szCs w:val="24"/>
          <w:lang w:eastAsia="ru-RU"/>
        </w:rPr>
        <w:t>.Р</w:t>
      </w:r>
      <w:proofErr w:type="gramEnd"/>
      <w:r w:rsidRPr="000B0D64">
        <w:rPr>
          <w:rFonts w:ascii="Times New Roman" w:eastAsia="Times New Roman" w:hAnsi="Times New Roman" w:cs="Times New Roman"/>
          <w:bCs/>
          <w:sz w:val="24"/>
          <w:szCs w:val="24"/>
          <w:lang w:eastAsia="ru-RU"/>
        </w:rPr>
        <w:t>Ф</w:t>
      </w:r>
      <w:proofErr w:type="spellEnd"/>
      <w:r w:rsidRPr="000B0D64">
        <w:rPr>
          <w:rFonts w:ascii="Times New Roman" w:eastAsia="Times New Roman" w:hAnsi="Times New Roman" w:cs="Times New Roman"/>
          <w:bCs/>
          <w:sz w:val="24"/>
          <w:szCs w:val="24"/>
          <w:lang w:eastAsia="ru-RU"/>
        </w:rPr>
        <w:t xml:space="preserve">. </w:t>
      </w:r>
      <w:proofErr w:type="spellStart"/>
      <w:r w:rsidRPr="000B0D64">
        <w:rPr>
          <w:rFonts w:ascii="Times New Roman" w:eastAsia="Times New Roman" w:hAnsi="Times New Roman" w:cs="Times New Roman"/>
          <w:bCs/>
          <w:sz w:val="24"/>
          <w:szCs w:val="24"/>
          <w:lang w:eastAsia="ru-RU"/>
        </w:rPr>
        <w:t>PRO.Культура</w:t>
      </w:r>
      <w:proofErr w:type="gramStart"/>
      <w:r w:rsidRPr="000B0D64">
        <w:rPr>
          <w:rFonts w:ascii="Times New Roman" w:eastAsia="Times New Roman" w:hAnsi="Times New Roman" w:cs="Times New Roman"/>
          <w:bCs/>
          <w:sz w:val="24"/>
          <w:szCs w:val="24"/>
          <w:lang w:eastAsia="ru-RU"/>
        </w:rPr>
        <w:t>.Р</w:t>
      </w:r>
      <w:proofErr w:type="gramEnd"/>
      <w:r w:rsidRPr="000B0D64">
        <w:rPr>
          <w:rFonts w:ascii="Times New Roman" w:eastAsia="Times New Roman" w:hAnsi="Times New Roman" w:cs="Times New Roman"/>
          <w:bCs/>
          <w:sz w:val="24"/>
          <w:szCs w:val="24"/>
          <w:lang w:eastAsia="ru-RU"/>
        </w:rPr>
        <w:t>Ф</w:t>
      </w:r>
      <w:proofErr w:type="spellEnd"/>
      <w:r w:rsidRPr="000B0D64">
        <w:rPr>
          <w:rFonts w:ascii="Times New Roman" w:eastAsia="Times New Roman" w:hAnsi="Times New Roman" w:cs="Times New Roman"/>
          <w:bCs/>
          <w:sz w:val="24"/>
          <w:szCs w:val="24"/>
          <w:lang w:eastAsia="ru-RU"/>
        </w:rPr>
        <w:t xml:space="preserve"> обеспечивает сбор данных по деятельности всех учреждений культуры РФ и обеспечение их возможностью автоматизированного распространения по информационным каналам с целью вовлечения граждан в общекультурные процессы. Данные, введенные один раз, распространяются по всем потребителям информации, снижая, таким образом, нагрузку на учреждения культуры и повышая охват аудитории за счет использования новых информационных каналов. Все статьи, посвященные культурным событиям, отражаются на эл. сайте «Культура. РФ» и официальном сайте Министерства Культуры РФ. Баннер сайта  «Культура. РФ» </w:t>
      </w:r>
      <w:proofErr w:type="gramStart"/>
      <w:r w:rsidRPr="000B0D64">
        <w:rPr>
          <w:rFonts w:ascii="Times New Roman" w:eastAsia="Times New Roman" w:hAnsi="Times New Roman" w:cs="Times New Roman"/>
          <w:bCs/>
          <w:sz w:val="24"/>
          <w:szCs w:val="24"/>
          <w:lang w:eastAsia="ru-RU"/>
        </w:rPr>
        <w:t>размещен</w:t>
      </w:r>
      <w:proofErr w:type="gramEnd"/>
      <w:r w:rsidRPr="000B0D64">
        <w:rPr>
          <w:rFonts w:ascii="Times New Roman" w:eastAsia="Times New Roman" w:hAnsi="Times New Roman" w:cs="Times New Roman"/>
          <w:bCs/>
          <w:sz w:val="24"/>
          <w:szCs w:val="24"/>
          <w:lang w:eastAsia="ru-RU"/>
        </w:rPr>
        <w:t xml:space="preserve"> на сайте </w:t>
      </w:r>
      <w:proofErr w:type="spellStart"/>
      <w:r w:rsidRPr="000B0D64">
        <w:rPr>
          <w:rFonts w:ascii="Times New Roman" w:eastAsia="Times New Roman" w:hAnsi="Times New Roman" w:cs="Times New Roman"/>
          <w:bCs/>
          <w:sz w:val="24"/>
          <w:szCs w:val="24"/>
          <w:lang w:eastAsia="ru-RU"/>
        </w:rPr>
        <w:t>Нагорской</w:t>
      </w:r>
      <w:proofErr w:type="spellEnd"/>
      <w:r w:rsidRPr="000B0D64">
        <w:rPr>
          <w:rFonts w:ascii="Times New Roman" w:eastAsia="Times New Roman" w:hAnsi="Times New Roman" w:cs="Times New Roman"/>
          <w:bCs/>
          <w:sz w:val="24"/>
          <w:szCs w:val="24"/>
          <w:lang w:eastAsia="ru-RU"/>
        </w:rPr>
        <w:t xml:space="preserve"> ЦБС. Всего за 2020 г. в системе было размещено 64 анонса и 26 обзоров.</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 </w:t>
      </w:r>
      <w:proofErr w:type="spellStart"/>
      <w:r w:rsidRPr="000B0D64">
        <w:rPr>
          <w:rFonts w:ascii="Times New Roman" w:eastAsia="Times New Roman" w:hAnsi="Times New Roman" w:cs="Times New Roman"/>
          <w:bCs/>
          <w:sz w:val="24"/>
          <w:szCs w:val="24"/>
          <w:lang w:eastAsia="ru-RU"/>
        </w:rPr>
        <w:t>Эл</w:t>
      </w:r>
      <w:proofErr w:type="gramStart"/>
      <w:r w:rsidRPr="000B0D64">
        <w:rPr>
          <w:rFonts w:ascii="Times New Roman" w:eastAsia="Times New Roman" w:hAnsi="Times New Roman" w:cs="Times New Roman"/>
          <w:bCs/>
          <w:sz w:val="24"/>
          <w:szCs w:val="24"/>
          <w:lang w:eastAsia="ru-RU"/>
        </w:rPr>
        <w:t>.с</w:t>
      </w:r>
      <w:proofErr w:type="gramEnd"/>
      <w:r w:rsidRPr="000B0D64">
        <w:rPr>
          <w:rFonts w:ascii="Times New Roman" w:eastAsia="Times New Roman" w:hAnsi="Times New Roman" w:cs="Times New Roman"/>
          <w:bCs/>
          <w:sz w:val="24"/>
          <w:szCs w:val="24"/>
          <w:lang w:eastAsia="ru-RU"/>
        </w:rPr>
        <w:t>сылки</w:t>
      </w:r>
      <w:proofErr w:type="spellEnd"/>
      <w:r w:rsidRPr="000B0D64">
        <w:rPr>
          <w:rFonts w:ascii="Times New Roman" w:eastAsia="Times New Roman" w:hAnsi="Times New Roman" w:cs="Times New Roman"/>
          <w:bCs/>
          <w:sz w:val="24"/>
          <w:szCs w:val="24"/>
          <w:lang w:eastAsia="ru-RU"/>
        </w:rPr>
        <w:t xml:space="preserve"> некоторых материалов: </w:t>
      </w:r>
    </w:p>
    <w:p w:rsidR="000B0D64" w:rsidRPr="000B0D64" w:rsidRDefault="00AF527B" w:rsidP="000B0D64">
      <w:pPr>
        <w:spacing w:after="0" w:line="240" w:lineRule="auto"/>
        <w:ind w:firstLine="567"/>
        <w:jc w:val="both"/>
        <w:rPr>
          <w:rFonts w:ascii="Times New Roman" w:eastAsia="Times New Roman" w:hAnsi="Times New Roman" w:cs="Times New Roman"/>
          <w:bCs/>
          <w:color w:val="FF0000"/>
          <w:sz w:val="24"/>
          <w:szCs w:val="24"/>
          <w:lang w:eastAsia="ru-RU"/>
        </w:rPr>
      </w:pPr>
      <w:hyperlink r:id="rId7" w:history="1">
        <w:r w:rsidR="000B0D64" w:rsidRPr="000B0D64">
          <w:rPr>
            <w:rFonts w:ascii="Times New Roman" w:eastAsia="Times New Roman" w:hAnsi="Times New Roman" w:cs="Times New Roman"/>
            <w:bCs/>
            <w:color w:val="0000FF" w:themeColor="hyperlink"/>
            <w:sz w:val="24"/>
            <w:szCs w:val="24"/>
            <w:u w:val="single"/>
            <w:lang w:eastAsia="ru-RU"/>
          </w:rPr>
          <w:t>https://www.culture.ru/reviews/34304/onlain-viktorina-znakomyi-vash-sergei-esenin</w:t>
        </w:r>
      </w:hyperlink>
    </w:p>
    <w:p w:rsidR="000B0D64" w:rsidRPr="000B0D64" w:rsidRDefault="00AF527B" w:rsidP="000B0D64">
      <w:pPr>
        <w:spacing w:after="0" w:line="240" w:lineRule="auto"/>
        <w:ind w:firstLine="567"/>
        <w:jc w:val="both"/>
        <w:rPr>
          <w:rFonts w:ascii="Times New Roman" w:eastAsia="Times New Roman" w:hAnsi="Times New Roman" w:cs="Times New Roman"/>
          <w:bCs/>
          <w:color w:val="FF0000"/>
          <w:sz w:val="24"/>
          <w:szCs w:val="24"/>
          <w:lang w:eastAsia="ru-RU"/>
        </w:rPr>
      </w:pPr>
      <w:hyperlink r:id="rId8" w:history="1">
        <w:r w:rsidR="000B0D64" w:rsidRPr="000B0D64">
          <w:rPr>
            <w:rFonts w:ascii="Times New Roman" w:eastAsia="Times New Roman" w:hAnsi="Times New Roman" w:cs="Times New Roman"/>
            <w:bCs/>
            <w:color w:val="0000FF" w:themeColor="hyperlink"/>
            <w:sz w:val="24"/>
            <w:szCs w:val="24"/>
            <w:u w:val="single"/>
            <w:lang w:eastAsia="ru-RU"/>
          </w:rPr>
          <w:t>https://www.culture.ru/events/842289/vsemirnyi-den-tolerantnosti</w:t>
        </w:r>
      </w:hyperlink>
    </w:p>
    <w:p w:rsidR="000B0D64" w:rsidRPr="000B0D64" w:rsidRDefault="00AF527B" w:rsidP="000B0D64">
      <w:pPr>
        <w:spacing w:after="0" w:line="240" w:lineRule="auto"/>
        <w:ind w:firstLine="567"/>
        <w:jc w:val="both"/>
        <w:rPr>
          <w:rFonts w:ascii="Times New Roman" w:eastAsia="Times New Roman" w:hAnsi="Times New Roman" w:cs="Times New Roman"/>
          <w:bCs/>
          <w:color w:val="FF0000"/>
          <w:sz w:val="24"/>
          <w:szCs w:val="24"/>
          <w:lang w:eastAsia="ru-RU"/>
        </w:rPr>
      </w:pPr>
      <w:hyperlink r:id="rId9" w:history="1">
        <w:r w:rsidR="000B0D64" w:rsidRPr="000B0D64">
          <w:rPr>
            <w:rFonts w:ascii="Times New Roman" w:eastAsia="Times New Roman" w:hAnsi="Times New Roman" w:cs="Times New Roman"/>
            <w:bCs/>
            <w:color w:val="0000FF" w:themeColor="hyperlink"/>
            <w:sz w:val="24"/>
            <w:szCs w:val="24"/>
            <w:u w:val="single"/>
            <w:lang w:eastAsia="ru-RU"/>
          </w:rPr>
          <w:t>https://www.culture.ru/reviews/34487/v-nebesa-podnyalis-angely</w:t>
        </w:r>
      </w:hyperlink>
    </w:p>
    <w:p w:rsidR="000B0D64" w:rsidRPr="000B0D64" w:rsidRDefault="000B0D64" w:rsidP="000B0D64">
      <w:pPr>
        <w:spacing w:after="0" w:line="240" w:lineRule="auto"/>
        <w:ind w:firstLine="567"/>
        <w:jc w:val="both"/>
        <w:rPr>
          <w:rFonts w:ascii="Times New Roman" w:eastAsia="Times New Roman" w:hAnsi="Times New Roman" w:cs="Times New Roman"/>
          <w:bCs/>
          <w:color w:val="FF0000"/>
          <w:sz w:val="24"/>
          <w:szCs w:val="24"/>
          <w:lang w:eastAsia="ru-RU"/>
        </w:rPr>
      </w:pP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lastRenderedPageBreak/>
        <w:t>Сегодня библиотеки активно используют возможности интернет - сообществ, социальных сетей, блогов для своего позиционирования. Социальная сеть может и должна служить площадкой для обсуждения, продвижения услуг библиотеки.</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noProof/>
          <w:sz w:val="24"/>
          <w:szCs w:val="24"/>
          <w:lang w:eastAsia="ru-RU"/>
        </w:rPr>
        <w:drawing>
          <wp:anchor distT="0" distB="0" distL="114300" distR="114300" simplePos="0" relativeHeight="251659264" behindDoc="1" locked="0" layoutInCell="1" allowOverlap="1" wp14:anchorId="2CD97E30" wp14:editId="2ECAB4F4">
            <wp:simplePos x="0" y="0"/>
            <wp:positionH relativeFrom="column">
              <wp:posOffset>4556760</wp:posOffset>
            </wp:positionH>
            <wp:positionV relativeFrom="paragraph">
              <wp:posOffset>948055</wp:posOffset>
            </wp:positionV>
            <wp:extent cx="1715770" cy="2425700"/>
            <wp:effectExtent l="0" t="0" r="0" b="0"/>
            <wp:wrapTight wrapText="bothSides">
              <wp:wrapPolygon edited="0">
                <wp:start x="480" y="0"/>
                <wp:lineTo x="0" y="509"/>
                <wp:lineTo x="0" y="21035"/>
                <wp:lineTo x="480" y="21374"/>
                <wp:lineTo x="20865" y="21374"/>
                <wp:lineTo x="21344" y="21035"/>
                <wp:lineTo x="21344" y="339"/>
                <wp:lineTo x="20865" y="0"/>
                <wp:lineTo x="48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ша.jpg"/>
                    <pic:cNvPicPr/>
                  </pic:nvPicPr>
                  <pic:blipFill>
                    <a:blip r:embed="rId10" cstate="email">
                      <a:extLst>
                        <a:ext uri="{28A0092B-C50C-407E-A947-70E740481C1C}">
                          <a14:useLocalDpi xmlns:a14="http://schemas.microsoft.com/office/drawing/2010/main"/>
                        </a:ext>
                      </a:extLst>
                    </a:blip>
                    <a:stretch>
                      <a:fillRect/>
                    </a:stretch>
                  </pic:blipFill>
                  <pic:spPr>
                    <a:xfrm>
                      <a:off x="0" y="0"/>
                      <a:ext cx="1715770" cy="2425700"/>
                    </a:xfrm>
                    <a:prstGeom prst="roundRect">
                      <a:avLst>
                        <a:gd name="adj" fmla="val 8594"/>
                      </a:avLst>
                    </a:prstGeom>
                    <a:solidFill>
                      <a:srgbClr val="FFFFFF">
                        <a:shade val="85000"/>
                      </a:srgbClr>
                    </a:solidFill>
                    <a:ln>
                      <a:noFill/>
                    </a:ln>
                    <a:effectLst/>
                  </pic:spPr>
                </pic:pic>
              </a:graphicData>
            </a:graphic>
          </wp:anchor>
        </w:drawing>
      </w:r>
      <w:r w:rsidRPr="000B0D64">
        <w:rPr>
          <w:rFonts w:ascii="Times New Roman" w:eastAsia="Times New Roman" w:hAnsi="Times New Roman" w:cs="Times New Roman"/>
          <w:bCs/>
          <w:sz w:val="24"/>
          <w:szCs w:val="24"/>
          <w:lang w:eastAsia="ru-RU"/>
        </w:rPr>
        <w:t xml:space="preserve">В 2020 году библиотекари активно осваивали социальные сети, их возможности и особенности работы на дистанционном режиме. Безусловно, перейдя на такой режим работы, библиотекари столкнулись с рядом трудностей, но такой вид деятельности привнес свои краски в работу библиотек и показал значимость библиотеки в местном сообществе. Так, в этом году свои группы в социальных сетях создали </w:t>
      </w:r>
      <w:proofErr w:type="spellStart"/>
      <w:r w:rsidRPr="000B0D64">
        <w:rPr>
          <w:rFonts w:ascii="Times New Roman" w:eastAsia="Times New Roman" w:hAnsi="Times New Roman" w:cs="Times New Roman"/>
          <w:b/>
          <w:bCs/>
          <w:sz w:val="24"/>
          <w:szCs w:val="24"/>
          <w:lang w:eastAsia="ru-RU"/>
        </w:rPr>
        <w:t>Мулинская</w:t>
      </w:r>
      <w:proofErr w:type="spellEnd"/>
      <w:r w:rsidRPr="000B0D64">
        <w:rPr>
          <w:rFonts w:ascii="Times New Roman" w:eastAsia="Times New Roman" w:hAnsi="Times New Roman" w:cs="Times New Roman"/>
          <w:b/>
          <w:bCs/>
          <w:sz w:val="24"/>
          <w:szCs w:val="24"/>
          <w:lang w:eastAsia="ru-RU"/>
        </w:rPr>
        <w:t xml:space="preserve"> СБФ им. Д.С. </w:t>
      </w:r>
      <w:proofErr w:type="spellStart"/>
      <w:r w:rsidRPr="000B0D64">
        <w:rPr>
          <w:rFonts w:ascii="Times New Roman" w:eastAsia="Times New Roman" w:hAnsi="Times New Roman" w:cs="Times New Roman"/>
          <w:b/>
          <w:bCs/>
          <w:sz w:val="24"/>
          <w:szCs w:val="24"/>
          <w:lang w:eastAsia="ru-RU"/>
        </w:rPr>
        <w:t>Леушина</w:t>
      </w:r>
      <w:proofErr w:type="spellEnd"/>
      <w:r w:rsidRPr="000B0D64">
        <w:rPr>
          <w:rFonts w:ascii="Times New Roman" w:eastAsia="Times New Roman" w:hAnsi="Times New Roman" w:cs="Times New Roman"/>
          <w:bCs/>
          <w:sz w:val="24"/>
          <w:szCs w:val="24"/>
          <w:lang w:eastAsia="ru-RU"/>
        </w:rPr>
        <w:t xml:space="preserve">, </w:t>
      </w:r>
      <w:proofErr w:type="spellStart"/>
      <w:r w:rsidRPr="000B0D64">
        <w:rPr>
          <w:rFonts w:ascii="Times New Roman" w:eastAsia="Times New Roman" w:hAnsi="Times New Roman" w:cs="Times New Roman"/>
          <w:b/>
          <w:bCs/>
          <w:sz w:val="24"/>
          <w:szCs w:val="24"/>
          <w:lang w:eastAsia="ru-RU"/>
        </w:rPr>
        <w:t>Нагорская</w:t>
      </w:r>
      <w:proofErr w:type="spellEnd"/>
      <w:r w:rsidRPr="000B0D64">
        <w:rPr>
          <w:rFonts w:ascii="Times New Roman" w:eastAsia="Times New Roman" w:hAnsi="Times New Roman" w:cs="Times New Roman"/>
          <w:b/>
          <w:bCs/>
          <w:sz w:val="24"/>
          <w:szCs w:val="24"/>
          <w:lang w:eastAsia="ru-RU"/>
        </w:rPr>
        <w:t xml:space="preserve"> ГБФ им. В.А. </w:t>
      </w:r>
      <w:proofErr w:type="spellStart"/>
      <w:r w:rsidRPr="000B0D64">
        <w:rPr>
          <w:rFonts w:ascii="Times New Roman" w:eastAsia="Times New Roman" w:hAnsi="Times New Roman" w:cs="Times New Roman"/>
          <w:b/>
          <w:bCs/>
          <w:sz w:val="24"/>
          <w:szCs w:val="24"/>
          <w:lang w:eastAsia="ru-RU"/>
        </w:rPr>
        <w:t>Норсеева</w:t>
      </w:r>
      <w:proofErr w:type="spellEnd"/>
      <w:r w:rsidRPr="000B0D64">
        <w:rPr>
          <w:rFonts w:ascii="Times New Roman" w:eastAsia="Times New Roman" w:hAnsi="Times New Roman" w:cs="Times New Roman"/>
          <w:bCs/>
          <w:sz w:val="24"/>
          <w:szCs w:val="24"/>
          <w:lang w:eastAsia="ru-RU"/>
        </w:rPr>
        <w:t xml:space="preserve">, </w:t>
      </w:r>
      <w:proofErr w:type="spellStart"/>
      <w:r w:rsidRPr="000B0D64">
        <w:rPr>
          <w:rFonts w:ascii="Times New Roman" w:eastAsia="Times New Roman" w:hAnsi="Times New Roman" w:cs="Times New Roman"/>
          <w:b/>
          <w:bCs/>
          <w:sz w:val="24"/>
          <w:szCs w:val="24"/>
          <w:lang w:eastAsia="ru-RU"/>
        </w:rPr>
        <w:t>Заевская</w:t>
      </w:r>
      <w:proofErr w:type="spellEnd"/>
      <w:r w:rsidRPr="000B0D64">
        <w:rPr>
          <w:rFonts w:ascii="Times New Roman" w:eastAsia="Times New Roman" w:hAnsi="Times New Roman" w:cs="Times New Roman"/>
          <w:b/>
          <w:bCs/>
          <w:sz w:val="24"/>
          <w:szCs w:val="24"/>
          <w:lang w:eastAsia="ru-RU"/>
        </w:rPr>
        <w:t xml:space="preserve"> СБФ</w:t>
      </w:r>
      <w:r w:rsidRPr="000B0D64">
        <w:rPr>
          <w:rFonts w:ascii="Times New Roman" w:eastAsia="Times New Roman" w:hAnsi="Times New Roman" w:cs="Times New Roman"/>
          <w:bCs/>
          <w:sz w:val="24"/>
          <w:szCs w:val="24"/>
          <w:lang w:eastAsia="ru-RU"/>
        </w:rPr>
        <w:t xml:space="preserve"> и </w:t>
      </w:r>
      <w:proofErr w:type="spellStart"/>
      <w:r w:rsidRPr="000B0D64">
        <w:rPr>
          <w:rFonts w:ascii="Times New Roman" w:eastAsia="Times New Roman" w:hAnsi="Times New Roman" w:cs="Times New Roman"/>
          <w:b/>
          <w:bCs/>
          <w:sz w:val="24"/>
          <w:szCs w:val="24"/>
          <w:lang w:eastAsia="ru-RU"/>
        </w:rPr>
        <w:t>Синегорская</w:t>
      </w:r>
      <w:proofErr w:type="spellEnd"/>
      <w:r w:rsidRPr="000B0D64">
        <w:rPr>
          <w:rFonts w:ascii="Times New Roman" w:eastAsia="Times New Roman" w:hAnsi="Times New Roman" w:cs="Times New Roman"/>
          <w:b/>
          <w:bCs/>
          <w:sz w:val="24"/>
          <w:szCs w:val="24"/>
          <w:lang w:eastAsia="ru-RU"/>
        </w:rPr>
        <w:t xml:space="preserve"> СБФ им. Е.И. </w:t>
      </w:r>
      <w:proofErr w:type="spellStart"/>
      <w:r w:rsidRPr="000B0D64">
        <w:rPr>
          <w:rFonts w:ascii="Times New Roman" w:eastAsia="Times New Roman" w:hAnsi="Times New Roman" w:cs="Times New Roman"/>
          <w:b/>
          <w:bCs/>
          <w:sz w:val="24"/>
          <w:szCs w:val="24"/>
          <w:lang w:eastAsia="ru-RU"/>
        </w:rPr>
        <w:t>Кострова</w:t>
      </w:r>
      <w:proofErr w:type="spellEnd"/>
      <w:r w:rsidRPr="000B0D64">
        <w:rPr>
          <w:rFonts w:ascii="Times New Roman" w:eastAsia="Times New Roman" w:hAnsi="Times New Roman" w:cs="Times New Roman"/>
          <w:bCs/>
          <w:sz w:val="24"/>
          <w:szCs w:val="24"/>
          <w:lang w:eastAsia="ru-RU"/>
        </w:rPr>
        <w:t>.</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Жизненные обстоятельства диктуют нам свои правила, под которые мы должны подстраиваться. Для библиотек нашей системы организация крупных, масштабных онлайн-мероприятий, несомненно, оказалась инновационным видом деятельности. К таким мероприятиям можно смело отнести </w:t>
      </w:r>
      <w:r w:rsidRPr="000B0D64">
        <w:rPr>
          <w:rFonts w:ascii="Times New Roman" w:eastAsia="Times New Roman" w:hAnsi="Times New Roman" w:cs="Times New Roman"/>
          <w:b/>
          <w:bCs/>
          <w:sz w:val="24"/>
          <w:szCs w:val="24"/>
          <w:lang w:eastAsia="ru-RU"/>
        </w:rPr>
        <w:t>межрегиональные сетевые акции</w:t>
      </w:r>
      <w:r w:rsidRPr="000B0D64">
        <w:rPr>
          <w:rFonts w:ascii="Times New Roman" w:eastAsia="Times New Roman" w:hAnsi="Times New Roman" w:cs="Times New Roman"/>
          <w:bCs/>
          <w:sz w:val="24"/>
          <w:szCs w:val="24"/>
          <w:lang w:eastAsia="ru-RU"/>
        </w:rPr>
        <w:t xml:space="preserve">, организованные </w:t>
      </w:r>
      <w:r w:rsidRPr="000B0D64">
        <w:rPr>
          <w:rFonts w:ascii="Times New Roman" w:eastAsia="Times New Roman" w:hAnsi="Times New Roman" w:cs="Times New Roman"/>
          <w:b/>
          <w:bCs/>
          <w:sz w:val="24"/>
          <w:szCs w:val="24"/>
          <w:lang w:eastAsia="ru-RU"/>
        </w:rPr>
        <w:t xml:space="preserve">Центральной районной библиотекой им. Г.И. </w:t>
      </w:r>
      <w:proofErr w:type="spellStart"/>
      <w:r w:rsidRPr="000B0D64">
        <w:rPr>
          <w:rFonts w:ascii="Times New Roman" w:eastAsia="Times New Roman" w:hAnsi="Times New Roman" w:cs="Times New Roman"/>
          <w:b/>
          <w:bCs/>
          <w:sz w:val="24"/>
          <w:szCs w:val="24"/>
          <w:lang w:eastAsia="ru-RU"/>
        </w:rPr>
        <w:t>Обатурова</w:t>
      </w:r>
      <w:proofErr w:type="spellEnd"/>
      <w:r w:rsidRPr="000B0D64">
        <w:rPr>
          <w:rFonts w:ascii="Times New Roman" w:eastAsia="Times New Roman" w:hAnsi="Times New Roman" w:cs="Times New Roman"/>
          <w:bCs/>
          <w:sz w:val="24"/>
          <w:szCs w:val="24"/>
          <w:lang w:eastAsia="ru-RU"/>
        </w:rPr>
        <w:t xml:space="preserve">. </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Наиболее крупными межрегиональными сетевыми акциями явились </w:t>
      </w:r>
      <w:r w:rsidRPr="000B0D64">
        <w:rPr>
          <w:rFonts w:ascii="Times New Roman" w:eastAsia="Times New Roman" w:hAnsi="Times New Roman" w:cs="Times New Roman"/>
          <w:b/>
          <w:bCs/>
          <w:sz w:val="24"/>
          <w:szCs w:val="24"/>
          <w:lang w:eastAsia="ru-RU"/>
        </w:rPr>
        <w:t xml:space="preserve">«Солдатская каша – фронтовая еда» </w:t>
      </w:r>
      <w:r w:rsidRPr="000B0D64">
        <w:rPr>
          <w:rFonts w:ascii="Times New Roman" w:eastAsia="Times New Roman" w:hAnsi="Times New Roman" w:cs="Times New Roman"/>
          <w:bCs/>
          <w:sz w:val="24"/>
          <w:szCs w:val="24"/>
          <w:lang w:eastAsia="ru-RU"/>
        </w:rPr>
        <w:t>и</w:t>
      </w:r>
      <w:r w:rsidRPr="000B0D64">
        <w:rPr>
          <w:rFonts w:ascii="Times New Roman" w:eastAsia="Times New Roman" w:hAnsi="Times New Roman" w:cs="Times New Roman"/>
          <w:b/>
          <w:bCs/>
          <w:sz w:val="24"/>
          <w:szCs w:val="24"/>
          <w:lang w:eastAsia="ru-RU"/>
        </w:rPr>
        <w:t xml:space="preserve"> «Наравне с мужчинами…»</w:t>
      </w:r>
      <w:r w:rsidRPr="000B0D64">
        <w:rPr>
          <w:rFonts w:ascii="Times New Roman" w:eastAsia="Times New Roman" w:hAnsi="Times New Roman" w:cs="Times New Roman"/>
          <w:bCs/>
          <w:sz w:val="24"/>
          <w:szCs w:val="24"/>
          <w:lang w:eastAsia="ru-RU"/>
        </w:rPr>
        <w:t>. Обе акции приурочены к 75-летию со дня Великой Победы, Году Памяти и Славы, а также в рамках проведения всероссийской акции «</w:t>
      </w:r>
      <w:proofErr w:type="spellStart"/>
      <w:r w:rsidRPr="000B0D64">
        <w:rPr>
          <w:rFonts w:ascii="Times New Roman" w:eastAsia="Times New Roman" w:hAnsi="Times New Roman" w:cs="Times New Roman"/>
          <w:bCs/>
          <w:sz w:val="24"/>
          <w:szCs w:val="24"/>
          <w:lang w:eastAsia="ru-RU"/>
        </w:rPr>
        <w:t>Библионочь</w:t>
      </w:r>
      <w:proofErr w:type="spellEnd"/>
      <w:r w:rsidRPr="000B0D64">
        <w:rPr>
          <w:rFonts w:ascii="Times New Roman" w:eastAsia="Times New Roman" w:hAnsi="Times New Roman" w:cs="Times New Roman"/>
          <w:bCs/>
          <w:sz w:val="24"/>
          <w:szCs w:val="24"/>
          <w:lang w:eastAsia="ru-RU"/>
        </w:rPr>
        <w:t xml:space="preserve"> 2020».</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Акция </w:t>
      </w:r>
      <w:r w:rsidRPr="000B0D64">
        <w:rPr>
          <w:rFonts w:ascii="Times New Roman" w:eastAsia="Times New Roman" w:hAnsi="Times New Roman" w:cs="Times New Roman"/>
          <w:b/>
          <w:bCs/>
          <w:sz w:val="24"/>
          <w:szCs w:val="24"/>
          <w:lang w:eastAsia="ru-RU"/>
        </w:rPr>
        <w:t>«Солдатская каша – фронтовая еда»</w:t>
      </w:r>
      <w:r w:rsidRPr="000B0D64">
        <w:rPr>
          <w:rFonts w:ascii="Times New Roman" w:eastAsia="Times New Roman" w:hAnsi="Times New Roman" w:cs="Times New Roman"/>
          <w:bCs/>
          <w:sz w:val="24"/>
          <w:szCs w:val="24"/>
          <w:lang w:eastAsia="ru-RU"/>
        </w:rPr>
        <w:t xml:space="preserve"> предполагала публикацию в социальной сети "</w:t>
      </w:r>
      <w:proofErr w:type="spellStart"/>
      <w:r w:rsidRPr="000B0D64">
        <w:rPr>
          <w:rFonts w:ascii="Times New Roman" w:eastAsia="Times New Roman" w:hAnsi="Times New Roman" w:cs="Times New Roman"/>
          <w:bCs/>
          <w:sz w:val="24"/>
          <w:szCs w:val="24"/>
          <w:lang w:eastAsia="ru-RU"/>
        </w:rPr>
        <w:t>ВКонтакте</w:t>
      </w:r>
      <w:proofErr w:type="spellEnd"/>
      <w:r w:rsidRPr="000B0D64">
        <w:rPr>
          <w:rFonts w:ascii="Times New Roman" w:eastAsia="Times New Roman" w:hAnsi="Times New Roman" w:cs="Times New Roman"/>
          <w:bCs/>
          <w:sz w:val="24"/>
          <w:szCs w:val="24"/>
          <w:lang w:eastAsia="ru-RU"/>
        </w:rPr>
        <w:t>" в группе «Солдатская каша – фронтовая еда» </w:t>
      </w:r>
      <w:hyperlink r:id="rId11" w:history="1">
        <w:r w:rsidRPr="000B0D64">
          <w:rPr>
            <w:rFonts w:ascii="Times New Roman" w:eastAsia="Times New Roman" w:hAnsi="Times New Roman" w:cs="Times New Roman"/>
            <w:bCs/>
            <w:color w:val="0000FF" w:themeColor="hyperlink"/>
            <w:sz w:val="24"/>
            <w:szCs w:val="24"/>
            <w:u w:val="single"/>
            <w:lang w:eastAsia="ru-RU"/>
          </w:rPr>
          <w:t>https://vk.com/public194495461</w:t>
        </w:r>
      </w:hyperlink>
      <w:r w:rsidRPr="000B0D64">
        <w:rPr>
          <w:rFonts w:ascii="Times New Roman" w:eastAsia="Times New Roman" w:hAnsi="Times New Roman" w:cs="Times New Roman"/>
          <w:bCs/>
          <w:sz w:val="24"/>
          <w:szCs w:val="24"/>
          <w:lang w:eastAsia="ru-RU"/>
        </w:rPr>
        <w:t xml:space="preserve"> поста о любом художественном произведении, в котором упоминается фронтовая еда, солдатская каша, блокадный хлеб, любое питание на фронте и в тылу.</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Участники Акции должны были соблюсти следующие требования:</w:t>
      </w:r>
    </w:p>
    <w:p w:rsidR="000B0D64" w:rsidRPr="000B0D64" w:rsidRDefault="000B0D64" w:rsidP="000B0D64">
      <w:pPr>
        <w:numPr>
          <w:ilvl w:val="0"/>
          <w:numId w:val="1"/>
        </w:numPr>
        <w:spacing w:after="0" w:line="240" w:lineRule="auto"/>
        <w:ind w:left="993" w:hanging="426"/>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разместить публикацию о еде во время Великой Отечественной войны и цитату из произведения, а также иллюстративный материал (фото авторов и обложки книг, рисунки, гравюры, фотоснимки, вид</w:t>
      </w:r>
      <w:proofErr w:type="gramStart"/>
      <w:r w:rsidRPr="000B0D64">
        <w:rPr>
          <w:rFonts w:ascii="Times New Roman" w:eastAsia="Calibri" w:hAnsi="Times New Roman" w:cs="Times New Roman"/>
          <w:bCs/>
          <w:sz w:val="24"/>
        </w:rPr>
        <w:t>ео и ау</w:t>
      </w:r>
      <w:proofErr w:type="gramEnd"/>
      <w:r w:rsidRPr="000B0D64">
        <w:rPr>
          <w:rFonts w:ascii="Times New Roman" w:eastAsia="Calibri" w:hAnsi="Times New Roman" w:cs="Times New Roman"/>
          <w:bCs/>
          <w:sz w:val="24"/>
        </w:rPr>
        <w:t>дио) сопутствующий посту в социальной сети "</w:t>
      </w:r>
      <w:proofErr w:type="spellStart"/>
      <w:r w:rsidRPr="000B0D64">
        <w:rPr>
          <w:rFonts w:ascii="Times New Roman" w:eastAsia="Calibri" w:hAnsi="Times New Roman" w:cs="Times New Roman"/>
          <w:bCs/>
          <w:sz w:val="24"/>
        </w:rPr>
        <w:t>ВКонтакте</w:t>
      </w:r>
      <w:proofErr w:type="spellEnd"/>
      <w:r w:rsidRPr="000B0D64">
        <w:rPr>
          <w:rFonts w:ascii="Times New Roman" w:eastAsia="Calibri" w:hAnsi="Times New Roman" w:cs="Times New Roman"/>
          <w:bCs/>
          <w:sz w:val="24"/>
        </w:rPr>
        <w:t>" в группе «Солдатская каша – фронтовая еда» </w:t>
      </w:r>
      <w:hyperlink r:id="rId12" w:history="1">
        <w:r w:rsidRPr="000B0D64">
          <w:rPr>
            <w:rFonts w:ascii="Times New Roman" w:eastAsia="Calibri" w:hAnsi="Times New Roman" w:cs="Times New Roman"/>
            <w:bCs/>
            <w:color w:val="0000FF" w:themeColor="hyperlink"/>
            <w:sz w:val="24"/>
            <w:u w:val="single"/>
          </w:rPr>
          <w:t>https://vk.com/public194495461</w:t>
        </w:r>
      </w:hyperlink>
      <w:r w:rsidRPr="000B0D64">
        <w:rPr>
          <w:rFonts w:ascii="Times New Roman" w:eastAsia="Calibri" w:hAnsi="Times New Roman" w:cs="Times New Roman"/>
          <w:bCs/>
          <w:sz w:val="24"/>
        </w:rPr>
        <w:t> , а также на своей странице.</w:t>
      </w:r>
    </w:p>
    <w:p w:rsidR="000B0D64" w:rsidRPr="000B0D64" w:rsidRDefault="000B0D64" w:rsidP="000B0D64">
      <w:pPr>
        <w:numPr>
          <w:ilvl w:val="0"/>
          <w:numId w:val="1"/>
        </w:numPr>
        <w:spacing w:after="0" w:line="240" w:lineRule="auto"/>
        <w:ind w:left="993" w:hanging="426"/>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стать подписчиком группы "Солдатская каша – фронтовая еда» </w:t>
      </w:r>
      <w:hyperlink r:id="rId13" w:history="1">
        <w:r w:rsidRPr="000B0D64">
          <w:rPr>
            <w:rFonts w:ascii="Times New Roman" w:eastAsia="Calibri" w:hAnsi="Times New Roman" w:cs="Times New Roman"/>
            <w:bCs/>
            <w:color w:val="0000FF" w:themeColor="hyperlink"/>
            <w:sz w:val="24"/>
            <w:u w:val="single"/>
          </w:rPr>
          <w:t>https://vk.com/public194495461</w:t>
        </w:r>
      </w:hyperlink>
    </w:p>
    <w:p w:rsidR="000B0D64" w:rsidRPr="000B0D64" w:rsidRDefault="000B0D64" w:rsidP="000B0D64">
      <w:pPr>
        <w:numPr>
          <w:ilvl w:val="0"/>
          <w:numId w:val="1"/>
        </w:numPr>
        <w:spacing w:after="0" w:line="240" w:lineRule="auto"/>
        <w:ind w:left="993" w:hanging="426"/>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 xml:space="preserve">при публикации любых материалов об Акции участник обязуется упоминать, что ее официальным организатором является Центр чтения для детей и подростков при Центральной районной библиотеке имени Г.И. </w:t>
      </w:r>
      <w:proofErr w:type="spellStart"/>
      <w:r w:rsidRPr="000B0D64">
        <w:rPr>
          <w:rFonts w:ascii="Times New Roman" w:eastAsia="Calibri" w:hAnsi="Times New Roman" w:cs="Times New Roman"/>
          <w:bCs/>
          <w:sz w:val="24"/>
        </w:rPr>
        <w:t>Обатурова</w:t>
      </w:r>
      <w:proofErr w:type="spellEnd"/>
      <w:r w:rsidRPr="000B0D64">
        <w:rPr>
          <w:rFonts w:ascii="Times New Roman" w:eastAsia="Calibri" w:hAnsi="Times New Roman" w:cs="Times New Roman"/>
          <w:bCs/>
          <w:sz w:val="24"/>
        </w:rPr>
        <w:t xml:space="preserve">, МКУК "Централизованная библиотечная система" </w:t>
      </w:r>
      <w:proofErr w:type="spellStart"/>
      <w:r w:rsidRPr="000B0D64">
        <w:rPr>
          <w:rFonts w:ascii="Times New Roman" w:eastAsia="Calibri" w:hAnsi="Times New Roman" w:cs="Times New Roman"/>
          <w:bCs/>
          <w:sz w:val="24"/>
        </w:rPr>
        <w:t>пгт</w:t>
      </w:r>
      <w:proofErr w:type="spellEnd"/>
      <w:r w:rsidRPr="000B0D64">
        <w:rPr>
          <w:rFonts w:ascii="Times New Roman" w:eastAsia="Calibri" w:hAnsi="Times New Roman" w:cs="Times New Roman"/>
          <w:bCs/>
          <w:sz w:val="24"/>
        </w:rPr>
        <w:t xml:space="preserve"> Нагорск Кировской области.</w:t>
      </w:r>
    </w:p>
    <w:p w:rsidR="000B0D64" w:rsidRPr="000B0D64" w:rsidRDefault="000B0D64" w:rsidP="000B0D64">
      <w:pPr>
        <w:numPr>
          <w:ilvl w:val="0"/>
          <w:numId w:val="1"/>
        </w:numPr>
        <w:spacing w:after="0" w:line="240" w:lineRule="auto"/>
        <w:ind w:left="993" w:hanging="426"/>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 xml:space="preserve">публикацию должны сопровождать </w:t>
      </w:r>
      <w:proofErr w:type="spellStart"/>
      <w:r w:rsidRPr="000B0D64">
        <w:rPr>
          <w:rFonts w:ascii="Times New Roman" w:eastAsia="Calibri" w:hAnsi="Times New Roman" w:cs="Times New Roman"/>
          <w:bCs/>
          <w:sz w:val="24"/>
        </w:rPr>
        <w:t>хэштеги</w:t>
      </w:r>
      <w:proofErr w:type="spellEnd"/>
      <w:r w:rsidRPr="000B0D64">
        <w:rPr>
          <w:rFonts w:ascii="Times New Roman" w:eastAsia="Calibri" w:hAnsi="Times New Roman" w:cs="Times New Roman"/>
          <w:bCs/>
          <w:sz w:val="24"/>
        </w:rPr>
        <w:t> </w:t>
      </w:r>
      <w:hyperlink r:id="rId14" w:history="1">
        <w:r w:rsidRPr="000B0D64">
          <w:rPr>
            <w:rFonts w:ascii="Times New Roman" w:eastAsia="Calibri" w:hAnsi="Times New Roman" w:cs="Times New Roman"/>
            <w:bCs/>
            <w:color w:val="0000FF" w:themeColor="hyperlink"/>
            <w:sz w:val="24"/>
            <w:u w:val="single"/>
          </w:rPr>
          <w:t>#</w:t>
        </w:r>
        <w:proofErr w:type="spellStart"/>
        <w:r w:rsidRPr="000B0D64">
          <w:rPr>
            <w:rFonts w:ascii="Times New Roman" w:eastAsia="Calibri" w:hAnsi="Times New Roman" w:cs="Times New Roman"/>
            <w:bCs/>
            <w:color w:val="0000FF" w:themeColor="hyperlink"/>
            <w:sz w:val="24"/>
            <w:u w:val="single"/>
          </w:rPr>
          <w:t>солдатскаякаша_фронтоваяеда</w:t>
        </w:r>
        <w:proofErr w:type="spellEnd"/>
      </w:hyperlink>
      <w:r w:rsidRPr="000B0D64">
        <w:rPr>
          <w:rFonts w:ascii="Times New Roman" w:eastAsia="Calibri" w:hAnsi="Times New Roman" w:cs="Times New Roman"/>
          <w:bCs/>
          <w:sz w:val="24"/>
        </w:rPr>
        <w:t> </w:t>
      </w:r>
      <w:hyperlink r:id="rId15" w:history="1">
        <w:r w:rsidRPr="000B0D64">
          <w:rPr>
            <w:rFonts w:ascii="Times New Roman" w:eastAsia="Calibri" w:hAnsi="Times New Roman" w:cs="Times New Roman"/>
            <w:bCs/>
            <w:color w:val="0000FF" w:themeColor="hyperlink"/>
            <w:sz w:val="24"/>
            <w:u w:val="single"/>
          </w:rPr>
          <w:t>#</w:t>
        </w:r>
        <w:proofErr w:type="spellStart"/>
        <w:r w:rsidRPr="000B0D64">
          <w:rPr>
            <w:rFonts w:ascii="Times New Roman" w:eastAsia="Calibri" w:hAnsi="Times New Roman" w:cs="Times New Roman"/>
            <w:bCs/>
            <w:color w:val="0000FF" w:themeColor="hyperlink"/>
            <w:sz w:val="24"/>
            <w:u w:val="single"/>
          </w:rPr>
          <w:t>ЦентрЧтения_детей_нагорск</w:t>
        </w:r>
        <w:proofErr w:type="spellEnd"/>
      </w:hyperlink>
    </w:p>
    <w:p w:rsidR="000B0D64" w:rsidRPr="000B0D64" w:rsidRDefault="000B0D64" w:rsidP="000B0D64">
      <w:pPr>
        <w:numPr>
          <w:ilvl w:val="0"/>
          <w:numId w:val="1"/>
        </w:numPr>
        <w:spacing w:after="0" w:line="240" w:lineRule="auto"/>
        <w:ind w:left="993" w:hanging="426"/>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для получения диплома заполнить Анкету на страничке мероприятия </w:t>
      </w:r>
      <w:hyperlink r:id="rId16" w:history="1">
        <w:r w:rsidRPr="000B0D64">
          <w:rPr>
            <w:rFonts w:ascii="Times New Roman" w:eastAsia="Calibri" w:hAnsi="Times New Roman" w:cs="Times New Roman"/>
            <w:bCs/>
            <w:color w:val="0000FF" w:themeColor="hyperlink"/>
            <w:sz w:val="24"/>
            <w:u w:val="single"/>
          </w:rPr>
          <w:t>https://vk.com/club194495461?w=app5619682_-194495461</w:t>
        </w:r>
      </w:hyperlink>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proofErr w:type="gramStart"/>
      <w:r w:rsidRPr="000B0D64">
        <w:rPr>
          <w:rFonts w:ascii="Times New Roman" w:eastAsia="Times New Roman" w:hAnsi="Times New Roman" w:cs="Times New Roman"/>
          <w:bCs/>
          <w:sz w:val="24"/>
          <w:szCs w:val="24"/>
          <w:lang w:eastAsia="ru-RU"/>
        </w:rPr>
        <w:t>Акция проводилась с 21 апреля 2020 по 21 мая 2020 года.</w:t>
      </w:r>
      <w:r w:rsidRPr="000B0D64">
        <w:rPr>
          <w:rFonts w:ascii="Times New Roman" w:eastAsia="Times New Roman" w:hAnsi="Times New Roman" w:cs="Times New Roman"/>
          <w:bCs/>
          <w:sz w:val="24"/>
          <w:szCs w:val="24"/>
          <w:lang w:eastAsia="ru-RU"/>
        </w:rPr>
        <w:br/>
        <w:t xml:space="preserve">23 мая 2020 года мы подвели итоги межрегиональной сетевой акции, посвящённой 75-летию Победы в Великой Отечественной войне, целью которой стало продвижение книги и чтения в социальной сети </w:t>
      </w:r>
      <w:proofErr w:type="spellStart"/>
      <w:r w:rsidRPr="000B0D64">
        <w:rPr>
          <w:rFonts w:ascii="Times New Roman" w:eastAsia="Times New Roman" w:hAnsi="Times New Roman" w:cs="Times New Roman"/>
          <w:bCs/>
          <w:sz w:val="24"/>
          <w:szCs w:val="24"/>
          <w:lang w:eastAsia="ru-RU"/>
        </w:rPr>
        <w:t>ВКонтакте</w:t>
      </w:r>
      <w:proofErr w:type="spellEnd"/>
      <w:r w:rsidRPr="000B0D64">
        <w:rPr>
          <w:rFonts w:ascii="Times New Roman" w:eastAsia="Times New Roman" w:hAnsi="Times New Roman" w:cs="Times New Roman"/>
          <w:bCs/>
          <w:sz w:val="24"/>
          <w:szCs w:val="24"/>
          <w:lang w:eastAsia="ru-RU"/>
        </w:rPr>
        <w:t>, реклама библиотеки, её возможности и ресурсы, творческий потенциал библиотекаря; новые связи с новыми коллегами в социальных сетях.</w:t>
      </w:r>
      <w:proofErr w:type="gramEnd"/>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В акции приняло рекордное число участников для нашей библиотечной системы (более 880) из разных уголков нашей необъятной страны. Большое количество работ поступило из Татарстана и Республики Башкортостан.</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lastRenderedPageBreak/>
        <w:t>В акции приняли участие библиотекари и библиотеки, школы и школьники, школы-интернаты и классы, Дома культуры и дома-интернаты, пансионаты, детские сады и целые семьи. Самым младшим участникам нашей акции 6 лет! Порадовали замечательные публикации с иллюстрациями, коллажами, фотографиями, видеороликами, поздравлениями. Многие публикации очень трогательны, волнительны, дают пищу для размышлений. Спасибо всем кто принял участие в нашей акции!</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Вот некоторые комментарии к акции «Солдатская каша – фронтовая еда»:</w:t>
      </w:r>
    </w:p>
    <w:p w:rsidR="000B0D64" w:rsidRPr="000B0D64" w:rsidRDefault="000B0D64" w:rsidP="000B0D64">
      <w:pPr>
        <w:numPr>
          <w:ilvl w:val="0"/>
          <w:numId w:val="2"/>
        </w:numPr>
        <w:spacing w:after="0" w:line="240" w:lineRule="auto"/>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Вы молодцы, собрали огромное количество участников! Спасибо за акцию!</w:t>
      </w:r>
    </w:p>
    <w:p w:rsidR="000B0D64" w:rsidRPr="000B0D64" w:rsidRDefault="000B0D64" w:rsidP="000B0D64">
      <w:pPr>
        <w:numPr>
          <w:ilvl w:val="0"/>
          <w:numId w:val="2"/>
        </w:numPr>
        <w:spacing w:after="0" w:line="240" w:lineRule="auto"/>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Особенно хороши те посты, которые пропускаются через себя. Когда пишешь от души, то и получается душевно. Спасибо за Ваш труд, организацию Акции! Успехов!</w:t>
      </w:r>
    </w:p>
    <w:p w:rsidR="000B0D64" w:rsidRPr="000B0D64" w:rsidRDefault="000B0D64" w:rsidP="000B0D64">
      <w:pPr>
        <w:numPr>
          <w:ilvl w:val="0"/>
          <w:numId w:val="2"/>
        </w:numPr>
        <w:spacing w:after="0" w:line="240" w:lineRule="auto"/>
        <w:contextualSpacing/>
        <w:jc w:val="both"/>
        <w:rPr>
          <w:rFonts w:ascii="Times New Roman" w:eastAsia="Calibri" w:hAnsi="Times New Roman" w:cs="Times New Roman"/>
          <w:bCs/>
          <w:sz w:val="24"/>
        </w:rPr>
      </w:pPr>
      <w:r w:rsidRPr="000B0D64">
        <w:rPr>
          <w:rFonts w:ascii="Times New Roman" w:eastAsia="Calibri" w:hAnsi="Times New Roman" w:cs="Times New Roman"/>
          <w:bCs/>
          <w:sz w:val="24"/>
        </w:rPr>
        <w:t>Спасибо за интересную акцию. Не устаю удивляться фантазии коллег. Диплом получила. Ещё раз спасибо!</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Каждый участник акции получил электронный диплом.</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Calibri" w:eastAsia="Calibri" w:hAnsi="Calibri" w:cs="Times New Roman"/>
          <w:noProof/>
          <w:color w:val="000000"/>
          <w:lang w:eastAsia="ru-RU"/>
        </w:rPr>
        <w:drawing>
          <wp:anchor distT="0" distB="0" distL="114300" distR="114300" simplePos="0" relativeHeight="251660288" behindDoc="1" locked="0" layoutInCell="1" allowOverlap="1" wp14:anchorId="0E175083" wp14:editId="2F786956">
            <wp:simplePos x="0" y="0"/>
            <wp:positionH relativeFrom="column">
              <wp:posOffset>3740785</wp:posOffset>
            </wp:positionH>
            <wp:positionV relativeFrom="paragraph">
              <wp:posOffset>485775</wp:posOffset>
            </wp:positionV>
            <wp:extent cx="2615565" cy="1850390"/>
            <wp:effectExtent l="0" t="0" r="0" b="0"/>
            <wp:wrapTight wrapText="bothSides">
              <wp:wrapPolygon edited="0">
                <wp:start x="472" y="0"/>
                <wp:lineTo x="0" y="667"/>
                <wp:lineTo x="0" y="20681"/>
                <wp:lineTo x="315" y="21348"/>
                <wp:lineTo x="21081" y="21348"/>
                <wp:lineTo x="21395" y="20681"/>
                <wp:lineTo x="21395" y="667"/>
                <wp:lineTo x="21081" y="0"/>
                <wp:lineTo x="472"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ция сетевая1.jpg"/>
                    <pic:cNvPicPr/>
                  </pic:nvPicPr>
                  <pic:blipFill>
                    <a:blip r:embed="rId17" cstate="email">
                      <a:extLst>
                        <a:ext uri="{28A0092B-C50C-407E-A947-70E740481C1C}">
                          <a14:useLocalDpi xmlns:a14="http://schemas.microsoft.com/office/drawing/2010/main"/>
                        </a:ext>
                      </a:extLst>
                    </a:blip>
                    <a:stretch>
                      <a:fillRect/>
                    </a:stretch>
                  </pic:blipFill>
                  <pic:spPr>
                    <a:xfrm>
                      <a:off x="0" y="0"/>
                      <a:ext cx="2615565" cy="1850390"/>
                    </a:xfrm>
                    <a:prstGeom prst="roundRect">
                      <a:avLst>
                        <a:gd name="adj" fmla="val 8594"/>
                      </a:avLst>
                    </a:prstGeom>
                    <a:solidFill>
                      <a:srgbClr val="FFFFFF">
                        <a:shade val="85000"/>
                      </a:srgbClr>
                    </a:solidFill>
                    <a:ln>
                      <a:noFill/>
                    </a:ln>
                    <a:effectLst/>
                  </pic:spPr>
                </pic:pic>
              </a:graphicData>
            </a:graphic>
          </wp:anchor>
        </w:drawing>
      </w:r>
      <w:r w:rsidRPr="000B0D64">
        <w:rPr>
          <w:rFonts w:ascii="Times New Roman" w:eastAsia="Times New Roman" w:hAnsi="Times New Roman" w:cs="Times New Roman"/>
          <w:bCs/>
          <w:sz w:val="24"/>
          <w:szCs w:val="24"/>
          <w:lang w:eastAsia="ru-RU"/>
        </w:rPr>
        <w:t xml:space="preserve">Акция </w:t>
      </w:r>
      <w:r w:rsidRPr="000B0D64">
        <w:rPr>
          <w:rFonts w:ascii="Times New Roman" w:eastAsia="Times New Roman" w:hAnsi="Times New Roman" w:cs="Times New Roman"/>
          <w:b/>
          <w:bCs/>
          <w:sz w:val="24"/>
          <w:szCs w:val="24"/>
          <w:lang w:eastAsia="ru-RU"/>
        </w:rPr>
        <w:t>«Наравне с мужчинами…»</w:t>
      </w:r>
      <w:r w:rsidRPr="000B0D64">
        <w:rPr>
          <w:rFonts w:ascii="Times New Roman" w:eastAsia="Times New Roman" w:hAnsi="Times New Roman" w:cs="Times New Roman"/>
          <w:bCs/>
          <w:sz w:val="24"/>
          <w:szCs w:val="24"/>
          <w:lang w:eastAsia="ru-RU"/>
        </w:rPr>
        <w:t xml:space="preserve"> посвящалась подвигу женщин во время Великой Отечественной войны, женщинам и </w:t>
      </w:r>
      <w:proofErr w:type="spellStart"/>
      <w:r w:rsidRPr="000B0D64">
        <w:rPr>
          <w:rFonts w:ascii="Times New Roman" w:eastAsia="Times New Roman" w:hAnsi="Times New Roman" w:cs="Times New Roman"/>
          <w:bCs/>
          <w:sz w:val="24"/>
          <w:szCs w:val="24"/>
          <w:lang w:eastAsia="ru-RU"/>
        </w:rPr>
        <w:t>девушкам</w:t>
      </w:r>
      <w:proofErr w:type="gramStart"/>
      <w:r w:rsidRPr="000B0D64">
        <w:rPr>
          <w:rFonts w:ascii="Times New Roman" w:eastAsia="Times New Roman" w:hAnsi="Times New Roman" w:cs="Times New Roman"/>
          <w:bCs/>
          <w:sz w:val="24"/>
          <w:szCs w:val="24"/>
          <w:lang w:eastAsia="ru-RU"/>
        </w:rPr>
        <w:t>,к</w:t>
      </w:r>
      <w:proofErr w:type="gramEnd"/>
      <w:r w:rsidRPr="000B0D64">
        <w:rPr>
          <w:rFonts w:ascii="Times New Roman" w:eastAsia="Times New Roman" w:hAnsi="Times New Roman" w:cs="Times New Roman"/>
          <w:bCs/>
          <w:sz w:val="24"/>
          <w:szCs w:val="24"/>
          <w:lang w:eastAsia="ru-RU"/>
        </w:rPr>
        <w:t>оторые</w:t>
      </w:r>
      <w:proofErr w:type="spellEnd"/>
      <w:r w:rsidRPr="000B0D64">
        <w:rPr>
          <w:rFonts w:ascii="Times New Roman" w:eastAsia="Times New Roman" w:hAnsi="Times New Roman" w:cs="Times New Roman"/>
          <w:bCs/>
          <w:sz w:val="24"/>
          <w:szCs w:val="24"/>
          <w:lang w:eastAsia="ru-RU"/>
        </w:rPr>
        <w:t xml:space="preserve"> совершали подвиги во имя Победы, не жалея своей жизни.</w:t>
      </w:r>
    </w:p>
    <w:p w:rsidR="000B0D64" w:rsidRPr="000B0D64" w:rsidRDefault="000B0D64" w:rsidP="000B0D64">
      <w:pPr>
        <w:spacing w:after="0" w:line="240" w:lineRule="auto"/>
        <w:ind w:firstLine="567"/>
        <w:jc w:val="both"/>
        <w:rPr>
          <w:rFonts w:ascii="Times New Roman" w:eastAsia="Times New Roman" w:hAnsi="Times New Roman" w:cs="Times New Roman"/>
          <w:color w:val="000000"/>
          <w:sz w:val="24"/>
          <w:szCs w:val="24"/>
          <w:lang w:eastAsia="ru-RU"/>
        </w:rPr>
      </w:pPr>
      <w:r w:rsidRPr="000B0D64">
        <w:rPr>
          <w:rFonts w:ascii="Times New Roman" w:eastAsia="Times New Roman" w:hAnsi="Times New Roman" w:cs="Times New Roman"/>
          <w:color w:val="000000"/>
          <w:sz w:val="24"/>
          <w:szCs w:val="24"/>
          <w:shd w:val="clear" w:color="auto" w:fill="FFFFFF"/>
          <w:lang w:eastAsia="ru-RU"/>
        </w:rPr>
        <w:t xml:space="preserve">По условиям Акции, принять участие могли все желающие. </w:t>
      </w:r>
      <w:proofErr w:type="gramStart"/>
      <w:r w:rsidRPr="000B0D64">
        <w:rPr>
          <w:rFonts w:ascii="Times New Roman" w:eastAsia="Times New Roman" w:hAnsi="Times New Roman" w:cs="Times New Roman"/>
          <w:color w:val="000000"/>
          <w:sz w:val="24"/>
          <w:szCs w:val="24"/>
          <w:shd w:val="clear" w:color="auto" w:fill="FFFFFF"/>
          <w:lang w:eastAsia="ru-RU"/>
        </w:rPr>
        <w:t>Для этого нужно было стать подписчиком группы </w:t>
      </w:r>
      <w:hyperlink r:id="rId18" w:history="1">
        <w:r w:rsidRPr="000B0D64">
          <w:rPr>
            <w:rFonts w:ascii="Times New Roman" w:eastAsia="Times New Roman" w:hAnsi="Times New Roman" w:cs="Times New Roman"/>
            <w:color w:val="0000FF"/>
            <w:sz w:val="24"/>
            <w:szCs w:val="24"/>
            <w:shd w:val="clear" w:color="auto" w:fill="FFFFFF"/>
            <w:lang w:eastAsia="ru-RU"/>
          </w:rPr>
          <w:t>"Наравне с мужчинами..."</w:t>
        </w:r>
      </w:hyperlink>
      <w:r w:rsidRPr="000B0D64">
        <w:rPr>
          <w:rFonts w:ascii="Times New Roman" w:eastAsia="Times New Roman" w:hAnsi="Times New Roman" w:cs="Times New Roman"/>
          <w:color w:val="000000"/>
          <w:sz w:val="24"/>
          <w:szCs w:val="24"/>
          <w:shd w:val="clear" w:color="auto" w:fill="FFFFFF"/>
          <w:lang w:eastAsia="ru-RU"/>
        </w:rPr>
        <w:t xml:space="preserve"> и в срок с 22 апреля по 9 мая 2020 г. опубликовать на своей странице в «</w:t>
      </w:r>
      <w:proofErr w:type="spellStart"/>
      <w:r w:rsidRPr="000B0D64">
        <w:rPr>
          <w:rFonts w:ascii="Times New Roman" w:eastAsia="Times New Roman" w:hAnsi="Times New Roman" w:cs="Times New Roman"/>
          <w:color w:val="000000"/>
          <w:sz w:val="24"/>
          <w:szCs w:val="24"/>
          <w:shd w:val="clear" w:color="auto" w:fill="FFFFFF"/>
          <w:lang w:eastAsia="ru-RU"/>
        </w:rPr>
        <w:t>ВКонтакте</w:t>
      </w:r>
      <w:proofErr w:type="spellEnd"/>
      <w:r w:rsidRPr="000B0D64">
        <w:rPr>
          <w:rFonts w:ascii="Times New Roman" w:eastAsia="Times New Roman" w:hAnsi="Times New Roman" w:cs="Times New Roman"/>
          <w:color w:val="000000"/>
          <w:sz w:val="24"/>
          <w:szCs w:val="24"/>
          <w:shd w:val="clear" w:color="auto" w:fill="FFFFFF"/>
          <w:lang w:eastAsia="ru-RU"/>
        </w:rPr>
        <w:t>», а также в группе </w:t>
      </w:r>
      <w:hyperlink r:id="rId19" w:history="1">
        <w:r w:rsidRPr="000B0D64">
          <w:rPr>
            <w:rFonts w:ascii="Times New Roman" w:eastAsia="Times New Roman" w:hAnsi="Times New Roman" w:cs="Times New Roman"/>
            <w:color w:val="0000FF"/>
            <w:sz w:val="24"/>
            <w:szCs w:val="24"/>
            <w:shd w:val="clear" w:color="auto" w:fill="FFFFFF"/>
            <w:lang w:eastAsia="ru-RU"/>
          </w:rPr>
          <w:t>"Наравне с мужчинами..."</w:t>
        </w:r>
      </w:hyperlink>
      <w:r w:rsidRPr="000B0D64">
        <w:rPr>
          <w:rFonts w:ascii="Times New Roman" w:eastAsia="Times New Roman" w:hAnsi="Times New Roman" w:cs="Times New Roman"/>
          <w:color w:val="000000"/>
          <w:sz w:val="24"/>
          <w:szCs w:val="24"/>
          <w:shd w:val="clear" w:color="auto" w:fill="FFFFFF"/>
          <w:lang w:eastAsia="ru-RU"/>
        </w:rPr>
        <w:t> пост, рассказывающий о… (на выбор):</w:t>
      </w:r>
      <w:r w:rsidRPr="000B0D64">
        <w:rPr>
          <w:rFonts w:ascii="Times New Roman" w:eastAsia="Times New Roman" w:hAnsi="Times New Roman" w:cs="Times New Roman"/>
          <w:color w:val="000000"/>
          <w:sz w:val="24"/>
          <w:szCs w:val="24"/>
          <w:lang w:eastAsia="ru-RU"/>
        </w:rPr>
        <w:br/>
      </w:r>
      <w:r w:rsidRPr="000B0D64">
        <w:rPr>
          <w:rFonts w:ascii="Times New Roman" w:eastAsia="Times New Roman" w:hAnsi="Times New Roman" w:cs="Times New Roman"/>
          <w:color w:val="000000"/>
          <w:sz w:val="24"/>
          <w:szCs w:val="24"/>
          <w:lang w:eastAsia="ru-RU"/>
        </w:rPr>
        <w:br/>
      </w:r>
      <w:r w:rsidRPr="000B0D64">
        <w:rPr>
          <w:rFonts w:ascii="Times New Roman" w:eastAsia="Times New Roman" w:hAnsi="Times New Roman" w:cs="Times New Roman"/>
          <w:noProof/>
          <w:sz w:val="24"/>
          <w:szCs w:val="24"/>
          <w:lang w:eastAsia="ru-RU"/>
        </w:rPr>
        <w:drawing>
          <wp:inline distT="0" distB="0" distL="0" distR="0" wp14:anchorId="789873D7" wp14:editId="0BA0E6F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52400" cy="152400"/>
                    </a:xfrm>
                    <a:prstGeom prst="rect">
                      <a:avLst/>
                    </a:prstGeom>
                    <a:noFill/>
                    <a:ln>
                      <a:noFill/>
                    </a:ln>
                  </pic:spPr>
                </pic:pic>
              </a:graphicData>
            </a:graphic>
          </wp:inline>
        </w:drawing>
      </w:r>
      <w:r w:rsidRPr="000B0D64">
        <w:rPr>
          <w:rFonts w:ascii="Times New Roman" w:eastAsia="Times New Roman" w:hAnsi="Times New Roman" w:cs="Times New Roman"/>
          <w:color w:val="000000"/>
          <w:sz w:val="24"/>
          <w:szCs w:val="24"/>
          <w:shd w:val="clear" w:color="auto" w:fill="FFFFFF"/>
          <w:lang w:eastAsia="ru-RU"/>
        </w:rPr>
        <w:t> подвиге женщины в Великой Отечественной войне;</w:t>
      </w:r>
      <w:r w:rsidRPr="000B0D64">
        <w:rPr>
          <w:rFonts w:ascii="Times New Roman" w:eastAsia="Times New Roman" w:hAnsi="Times New Roman" w:cs="Times New Roman"/>
          <w:color w:val="000000"/>
          <w:sz w:val="24"/>
          <w:szCs w:val="24"/>
          <w:lang w:eastAsia="ru-RU"/>
        </w:rPr>
        <w:br/>
      </w:r>
      <w:r w:rsidRPr="000B0D64">
        <w:rPr>
          <w:rFonts w:ascii="Times New Roman" w:eastAsia="Times New Roman" w:hAnsi="Times New Roman" w:cs="Times New Roman"/>
          <w:noProof/>
          <w:sz w:val="24"/>
          <w:szCs w:val="24"/>
          <w:lang w:eastAsia="ru-RU"/>
        </w:rPr>
        <w:drawing>
          <wp:inline distT="0" distB="0" distL="0" distR="0" wp14:anchorId="36C9158D" wp14:editId="5B4CA62D">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52400" cy="152400"/>
                    </a:xfrm>
                    <a:prstGeom prst="rect">
                      <a:avLst/>
                    </a:prstGeom>
                    <a:noFill/>
                    <a:ln>
                      <a:noFill/>
                    </a:ln>
                  </pic:spPr>
                </pic:pic>
              </a:graphicData>
            </a:graphic>
          </wp:inline>
        </w:drawing>
      </w:r>
      <w:r w:rsidRPr="000B0D64">
        <w:rPr>
          <w:rFonts w:ascii="Times New Roman" w:eastAsia="Times New Roman" w:hAnsi="Times New Roman" w:cs="Times New Roman"/>
          <w:color w:val="000000"/>
          <w:sz w:val="24"/>
          <w:szCs w:val="24"/>
          <w:shd w:val="clear" w:color="auto" w:fill="FFFFFF"/>
          <w:lang w:eastAsia="ru-RU"/>
        </w:rPr>
        <w:t> книге, повествующей о подвиге женщины во время Великой Отечественной войны;</w:t>
      </w:r>
      <w:proofErr w:type="gramEnd"/>
      <w:r w:rsidRPr="000B0D64">
        <w:rPr>
          <w:rFonts w:ascii="Times New Roman" w:eastAsia="Times New Roman" w:hAnsi="Times New Roman" w:cs="Times New Roman"/>
          <w:color w:val="000000"/>
          <w:sz w:val="24"/>
          <w:szCs w:val="24"/>
          <w:lang w:eastAsia="ru-RU"/>
        </w:rPr>
        <w:br/>
      </w:r>
      <w:r w:rsidRPr="000B0D64">
        <w:rPr>
          <w:rFonts w:ascii="Times New Roman" w:eastAsia="Times New Roman" w:hAnsi="Times New Roman" w:cs="Times New Roman"/>
          <w:noProof/>
          <w:sz w:val="24"/>
          <w:szCs w:val="24"/>
          <w:lang w:eastAsia="ru-RU"/>
        </w:rPr>
        <w:drawing>
          <wp:inline distT="0" distB="0" distL="0" distR="0" wp14:anchorId="268FF207" wp14:editId="7B44BCAC">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52400" cy="152400"/>
                    </a:xfrm>
                    <a:prstGeom prst="rect">
                      <a:avLst/>
                    </a:prstGeom>
                    <a:noFill/>
                    <a:ln>
                      <a:noFill/>
                    </a:ln>
                  </pic:spPr>
                </pic:pic>
              </a:graphicData>
            </a:graphic>
          </wp:inline>
        </w:drawing>
      </w:r>
      <w:r w:rsidRPr="000B0D64">
        <w:rPr>
          <w:rFonts w:ascii="Times New Roman" w:eastAsia="Times New Roman" w:hAnsi="Times New Roman" w:cs="Times New Roman"/>
          <w:color w:val="000000"/>
          <w:sz w:val="24"/>
          <w:szCs w:val="24"/>
          <w:shd w:val="clear" w:color="auto" w:fill="FFFFFF"/>
          <w:lang w:eastAsia="ru-RU"/>
        </w:rPr>
        <w:t> </w:t>
      </w:r>
      <w:proofErr w:type="gramStart"/>
      <w:r w:rsidRPr="000B0D64">
        <w:rPr>
          <w:rFonts w:ascii="Times New Roman" w:eastAsia="Times New Roman" w:hAnsi="Times New Roman" w:cs="Times New Roman"/>
          <w:color w:val="000000"/>
          <w:sz w:val="24"/>
          <w:szCs w:val="24"/>
          <w:shd w:val="clear" w:color="auto" w:fill="FFFFFF"/>
          <w:lang w:eastAsia="ru-RU"/>
        </w:rPr>
        <w:t>памятнике</w:t>
      </w:r>
      <w:proofErr w:type="gramEnd"/>
      <w:r w:rsidRPr="000B0D64">
        <w:rPr>
          <w:rFonts w:ascii="Times New Roman" w:eastAsia="Times New Roman" w:hAnsi="Times New Roman" w:cs="Times New Roman"/>
          <w:color w:val="000000"/>
          <w:sz w:val="24"/>
          <w:szCs w:val="24"/>
          <w:shd w:val="clear" w:color="auto" w:fill="FFFFFF"/>
          <w:lang w:eastAsia="ru-RU"/>
        </w:rPr>
        <w:t xml:space="preserve"> / мемориале, посвященном подвигу женщины в Великой Отечественной войне.</w:t>
      </w:r>
      <w:r w:rsidRPr="000B0D64">
        <w:rPr>
          <w:rFonts w:ascii="Times New Roman" w:eastAsia="Times New Roman" w:hAnsi="Times New Roman" w:cs="Times New Roman"/>
          <w:color w:val="000000"/>
          <w:sz w:val="24"/>
          <w:szCs w:val="24"/>
          <w:lang w:eastAsia="ru-RU"/>
        </w:rPr>
        <w:br/>
      </w:r>
      <w:r w:rsidRPr="000B0D64">
        <w:rPr>
          <w:rFonts w:ascii="Times New Roman" w:eastAsia="Times New Roman" w:hAnsi="Times New Roman" w:cs="Times New Roman"/>
          <w:color w:val="000000"/>
          <w:sz w:val="24"/>
          <w:szCs w:val="24"/>
          <w:lang w:eastAsia="ru-RU"/>
        </w:rPr>
        <w:br/>
      </w:r>
      <w:r w:rsidRPr="000B0D64">
        <w:rPr>
          <w:rFonts w:ascii="Times New Roman" w:eastAsia="Times New Roman" w:hAnsi="Times New Roman" w:cs="Times New Roman"/>
          <w:noProof/>
          <w:sz w:val="24"/>
          <w:szCs w:val="24"/>
          <w:lang w:eastAsia="ru-RU"/>
        </w:rPr>
        <w:drawing>
          <wp:inline distT="0" distB="0" distL="0" distR="0" wp14:anchorId="1707134A" wp14:editId="057BBAA7">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152400" cy="152400"/>
                    </a:xfrm>
                    <a:prstGeom prst="rect">
                      <a:avLst/>
                    </a:prstGeom>
                    <a:noFill/>
                    <a:ln>
                      <a:noFill/>
                    </a:ln>
                  </pic:spPr>
                </pic:pic>
              </a:graphicData>
            </a:graphic>
          </wp:inline>
        </w:drawing>
      </w:r>
      <w:r w:rsidRPr="000B0D64">
        <w:rPr>
          <w:rFonts w:ascii="Times New Roman" w:eastAsia="Times New Roman" w:hAnsi="Times New Roman" w:cs="Times New Roman"/>
          <w:color w:val="000000"/>
          <w:sz w:val="24"/>
          <w:szCs w:val="24"/>
          <w:shd w:val="clear" w:color="auto" w:fill="FFFFFF"/>
          <w:lang w:eastAsia="ru-RU"/>
        </w:rPr>
        <w:t>Публикацию должны сопровождать фото и (или) видеоматериал, а также обязательным условием является размещение</w:t>
      </w:r>
    </w:p>
    <w:p w:rsidR="000B0D64" w:rsidRPr="000B0D64" w:rsidRDefault="000B0D64" w:rsidP="000B0D64">
      <w:pPr>
        <w:spacing w:after="0" w:line="240" w:lineRule="auto"/>
        <w:rPr>
          <w:rFonts w:ascii="Times New Roman" w:eastAsia="Times New Roman" w:hAnsi="Times New Roman" w:cs="Times New Roman"/>
          <w:color w:val="000000"/>
          <w:sz w:val="24"/>
          <w:szCs w:val="24"/>
          <w:shd w:val="clear" w:color="auto" w:fill="FFFFFF"/>
          <w:lang w:eastAsia="ru-RU"/>
        </w:rPr>
      </w:pPr>
      <w:r w:rsidRPr="000B0D64">
        <w:rPr>
          <w:rFonts w:ascii="Times New Roman" w:eastAsia="Times New Roman" w:hAnsi="Times New Roman" w:cs="Times New Roman"/>
          <w:color w:val="000000"/>
          <w:sz w:val="24"/>
          <w:szCs w:val="24"/>
          <w:shd w:val="clear" w:color="auto" w:fill="FFFFFF"/>
          <w:lang w:eastAsia="ru-RU"/>
        </w:rPr>
        <w:t>хэштегов</w:t>
      </w:r>
      <w:proofErr w:type="gramStart"/>
      <w:r w:rsidRPr="000B0D64">
        <w:rPr>
          <w:rFonts w:ascii="Times New Roman" w:eastAsia="Times New Roman" w:hAnsi="Times New Roman" w:cs="Times New Roman"/>
          <w:color w:val="000000"/>
          <w:sz w:val="24"/>
          <w:szCs w:val="24"/>
          <w:shd w:val="clear" w:color="auto" w:fill="FFFFFF"/>
          <w:lang w:eastAsia="ru-RU"/>
        </w:rPr>
        <w:t> </w:t>
      </w:r>
      <w:hyperlink r:id="rId22" w:history="1">
        <w:r w:rsidRPr="000B0D64">
          <w:rPr>
            <w:rFonts w:ascii="Times New Roman" w:eastAsia="Times New Roman" w:hAnsi="Times New Roman" w:cs="Times New Roman"/>
            <w:color w:val="0000FF"/>
            <w:sz w:val="24"/>
            <w:szCs w:val="24"/>
            <w:shd w:val="clear" w:color="auto" w:fill="FFFFFF"/>
            <w:lang w:eastAsia="ru-RU"/>
          </w:rPr>
          <w:t>#Н</w:t>
        </w:r>
        <w:proofErr w:type="gramEnd"/>
        <w:r w:rsidRPr="000B0D64">
          <w:rPr>
            <w:rFonts w:ascii="Times New Roman" w:eastAsia="Times New Roman" w:hAnsi="Times New Roman" w:cs="Times New Roman"/>
            <w:color w:val="0000FF"/>
            <w:sz w:val="24"/>
            <w:szCs w:val="24"/>
            <w:shd w:val="clear" w:color="auto" w:fill="FFFFFF"/>
            <w:lang w:eastAsia="ru-RU"/>
          </w:rPr>
          <w:t>аравне_с_мужчинами</w:t>
        </w:r>
      </w:hyperlink>
      <w:r w:rsidRPr="000B0D64">
        <w:rPr>
          <w:rFonts w:ascii="Times New Roman" w:eastAsia="Times New Roman" w:hAnsi="Times New Roman" w:cs="Times New Roman"/>
          <w:color w:val="000000"/>
          <w:sz w:val="24"/>
          <w:szCs w:val="24"/>
          <w:shd w:val="clear" w:color="auto" w:fill="FFFFFF"/>
          <w:lang w:eastAsia="ru-RU"/>
        </w:rPr>
        <w:t> </w:t>
      </w:r>
      <w:hyperlink r:id="rId23" w:history="1">
        <w:r w:rsidRPr="000B0D64">
          <w:rPr>
            <w:rFonts w:ascii="Times New Roman" w:eastAsia="Times New Roman" w:hAnsi="Times New Roman" w:cs="Times New Roman"/>
            <w:color w:val="0000FF"/>
            <w:sz w:val="24"/>
            <w:szCs w:val="24"/>
            <w:shd w:val="clear" w:color="auto" w:fill="FFFFFF"/>
            <w:lang w:eastAsia="ru-RU"/>
          </w:rPr>
          <w:t>#Нагорская_библиотека</w:t>
        </w:r>
      </w:hyperlink>
      <w:r w:rsidRPr="000B0D64">
        <w:rPr>
          <w:rFonts w:ascii="Times New Roman" w:eastAsia="Times New Roman" w:hAnsi="Times New Roman" w:cs="Times New Roman"/>
          <w:color w:val="000000"/>
          <w:sz w:val="24"/>
          <w:szCs w:val="24"/>
          <w:shd w:val="clear" w:color="auto" w:fill="FFFFFF"/>
          <w:lang w:eastAsia="ru-RU"/>
        </w:rPr>
        <w:t> </w:t>
      </w:r>
      <w:hyperlink r:id="rId24" w:history="1">
        <w:r w:rsidRPr="000B0D64">
          <w:rPr>
            <w:rFonts w:ascii="Times New Roman" w:eastAsia="Times New Roman" w:hAnsi="Times New Roman" w:cs="Times New Roman"/>
            <w:color w:val="0000FF"/>
            <w:sz w:val="24"/>
            <w:szCs w:val="24"/>
            <w:shd w:val="clear" w:color="auto" w:fill="FFFFFF"/>
            <w:lang w:eastAsia="ru-RU"/>
          </w:rPr>
          <w:t>#Библионочь_2020</w:t>
        </w:r>
      </w:hyperlink>
      <w:r w:rsidRPr="000B0D64">
        <w:rPr>
          <w:rFonts w:ascii="Times New Roman" w:eastAsia="Times New Roman" w:hAnsi="Times New Roman" w:cs="Times New Roman"/>
          <w:color w:val="000000"/>
          <w:sz w:val="24"/>
          <w:szCs w:val="24"/>
          <w:shd w:val="clear" w:color="auto" w:fill="FFFFFF"/>
          <w:lang w:eastAsia="ru-RU"/>
        </w:rPr>
        <w:t> </w:t>
      </w:r>
      <w:hyperlink r:id="rId25" w:history="1">
        <w:r w:rsidRPr="000B0D64">
          <w:rPr>
            <w:rFonts w:ascii="Times New Roman" w:eastAsia="Times New Roman" w:hAnsi="Times New Roman" w:cs="Times New Roman"/>
            <w:color w:val="0000FF"/>
            <w:sz w:val="24"/>
            <w:szCs w:val="24"/>
            <w:shd w:val="clear" w:color="auto" w:fill="FFFFFF"/>
            <w:lang w:eastAsia="ru-RU"/>
          </w:rPr>
          <w:t>#Победа_75</w:t>
        </w:r>
      </w:hyperlink>
      <w:r w:rsidRPr="000B0D64">
        <w:rPr>
          <w:rFonts w:ascii="Times New Roman" w:eastAsia="Times New Roman" w:hAnsi="Times New Roman" w:cs="Times New Roman"/>
          <w:color w:val="000000"/>
          <w:sz w:val="24"/>
          <w:szCs w:val="24"/>
          <w:shd w:val="clear" w:color="auto" w:fill="FFFFFF"/>
          <w:lang w:eastAsia="ru-RU"/>
        </w:rPr>
        <w:t>. Не забудьте упомянуть в посте Организатора Акции </w:t>
      </w:r>
      <w:hyperlink r:id="rId26" w:history="1">
        <w:r w:rsidRPr="000B0D64">
          <w:rPr>
            <w:rFonts w:ascii="Times New Roman" w:eastAsia="Times New Roman" w:hAnsi="Times New Roman" w:cs="Times New Roman"/>
            <w:color w:val="0000FF"/>
            <w:sz w:val="24"/>
            <w:szCs w:val="24"/>
            <w:shd w:val="clear" w:color="auto" w:fill="FFFFFF"/>
            <w:lang w:eastAsia="ru-RU"/>
          </w:rPr>
          <w:t xml:space="preserve">Центральная районная библиотека </w:t>
        </w:r>
        <w:proofErr w:type="spellStart"/>
        <w:r w:rsidRPr="000B0D64">
          <w:rPr>
            <w:rFonts w:ascii="Times New Roman" w:eastAsia="Times New Roman" w:hAnsi="Times New Roman" w:cs="Times New Roman"/>
            <w:color w:val="0000FF"/>
            <w:sz w:val="24"/>
            <w:szCs w:val="24"/>
            <w:shd w:val="clear" w:color="auto" w:fill="FFFFFF"/>
            <w:lang w:eastAsia="ru-RU"/>
          </w:rPr>
          <w:t>им.Г.И.Обатурова</w:t>
        </w:r>
        <w:proofErr w:type="spellEnd"/>
      </w:hyperlink>
      <w:r w:rsidRPr="000B0D64">
        <w:rPr>
          <w:rFonts w:ascii="Times New Roman" w:eastAsia="Times New Roman" w:hAnsi="Times New Roman" w:cs="Times New Roman"/>
          <w:color w:val="000000"/>
          <w:sz w:val="24"/>
          <w:szCs w:val="24"/>
          <w:shd w:val="clear" w:color="auto" w:fill="FFFFFF"/>
          <w:lang w:eastAsia="ru-RU"/>
        </w:rPr>
        <w:t> и регион вашего проживания.</w:t>
      </w:r>
      <w:r w:rsidRPr="000B0D64">
        <w:rPr>
          <w:rFonts w:ascii="Times New Roman" w:eastAsia="Times New Roman" w:hAnsi="Times New Roman" w:cs="Times New Roman"/>
          <w:color w:val="000000"/>
          <w:sz w:val="24"/>
          <w:szCs w:val="24"/>
          <w:lang w:eastAsia="ru-RU"/>
        </w:rPr>
        <w:br/>
      </w:r>
      <w:r w:rsidRPr="000B0D64">
        <w:rPr>
          <w:rFonts w:ascii="Times New Roman" w:eastAsia="Times New Roman" w:hAnsi="Times New Roman" w:cs="Times New Roman"/>
          <w:noProof/>
          <w:sz w:val="24"/>
          <w:szCs w:val="24"/>
          <w:lang w:eastAsia="ru-RU"/>
        </w:rPr>
        <w:drawing>
          <wp:inline distT="0" distB="0" distL="0" distR="0" wp14:anchorId="76B4580E" wp14:editId="7FA3048C">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152400" cy="152400"/>
                    </a:xfrm>
                    <a:prstGeom prst="rect">
                      <a:avLst/>
                    </a:prstGeom>
                    <a:noFill/>
                    <a:ln>
                      <a:noFill/>
                    </a:ln>
                  </pic:spPr>
                </pic:pic>
              </a:graphicData>
            </a:graphic>
          </wp:inline>
        </w:drawing>
      </w:r>
      <w:r w:rsidRPr="000B0D64">
        <w:rPr>
          <w:rFonts w:ascii="Times New Roman" w:eastAsia="Times New Roman" w:hAnsi="Times New Roman" w:cs="Times New Roman"/>
          <w:color w:val="000000"/>
          <w:sz w:val="24"/>
          <w:szCs w:val="24"/>
          <w:shd w:val="clear" w:color="auto" w:fill="FFFFFF"/>
          <w:lang w:eastAsia="ru-RU"/>
        </w:rPr>
        <w:t xml:space="preserve">Каждый </w:t>
      </w:r>
      <w:proofErr w:type="gramStart"/>
      <w:r w:rsidRPr="000B0D64">
        <w:rPr>
          <w:rFonts w:ascii="Times New Roman" w:eastAsia="Times New Roman" w:hAnsi="Times New Roman" w:cs="Times New Roman"/>
          <w:color w:val="000000"/>
          <w:sz w:val="24"/>
          <w:szCs w:val="24"/>
          <w:shd w:val="clear" w:color="auto" w:fill="FFFFFF"/>
          <w:lang w:eastAsia="ru-RU"/>
        </w:rPr>
        <w:t>участник</w:t>
      </w:r>
      <w:proofErr w:type="gramEnd"/>
      <w:r w:rsidRPr="000B0D64">
        <w:rPr>
          <w:rFonts w:ascii="Times New Roman" w:eastAsia="Times New Roman" w:hAnsi="Times New Roman" w:cs="Times New Roman"/>
          <w:color w:val="000000"/>
          <w:sz w:val="24"/>
          <w:szCs w:val="24"/>
          <w:shd w:val="clear" w:color="auto" w:fill="FFFFFF"/>
          <w:lang w:eastAsia="ru-RU"/>
        </w:rPr>
        <w:t xml:space="preserve"> правильно указавший </w:t>
      </w:r>
      <w:proofErr w:type="spellStart"/>
      <w:r w:rsidRPr="000B0D64">
        <w:rPr>
          <w:rFonts w:ascii="Times New Roman" w:eastAsia="Times New Roman" w:hAnsi="Times New Roman" w:cs="Times New Roman"/>
          <w:color w:val="000000"/>
          <w:sz w:val="24"/>
          <w:szCs w:val="24"/>
          <w:shd w:val="clear" w:color="auto" w:fill="FFFFFF"/>
          <w:lang w:eastAsia="ru-RU"/>
        </w:rPr>
        <w:t>хэштеги</w:t>
      </w:r>
      <w:proofErr w:type="spellEnd"/>
      <w:r w:rsidRPr="000B0D64">
        <w:rPr>
          <w:rFonts w:ascii="Times New Roman" w:eastAsia="Times New Roman" w:hAnsi="Times New Roman" w:cs="Times New Roman"/>
          <w:color w:val="000000"/>
          <w:sz w:val="24"/>
          <w:szCs w:val="24"/>
          <w:shd w:val="clear" w:color="auto" w:fill="FFFFFF"/>
          <w:lang w:eastAsia="ru-RU"/>
        </w:rPr>
        <w:t xml:space="preserve"> получал сертификат в электронном виде.</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География акции оказалась очень обширной. Участие в акции приняли библиотекари из 53 регионов Российской Федерации, а также коллеги из Донецкой Народной Республики и Луганской Народной Республики. Наиболее активными оказались коллеги из Республики Татарстан (62 работы). Всего в группе данной акции в социальной сети </w:t>
      </w:r>
      <w:proofErr w:type="spellStart"/>
      <w:r w:rsidRPr="000B0D64">
        <w:rPr>
          <w:rFonts w:ascii="Times New Roman" w:eastAsia="Times New Roman" w:hAnsi="Times New Roman" w:cs="Times New Roman"/>
          <w:bCs/>
          <w:sz w:val="24"/>
          <w:szCs w:val="24"/>
          <w:lang w:eastAsia="ru-RU"/>
        </w:rPr>
        <w:t>ВКонтакте</w:t>
      </w:r>
      <w:proofErr w:type="spellEnd"/>
      <w:r w:rsidRPr="000B0D64">
        <w:rPr>
          <w:rFonts w:ascii="Times New Roman" w:eastAsia="Times New Roman" w:hAnsi="Times New Roman" w:cs="Times New Roman"/>
          <w:bCs/>
          <w:sz w:val="24"/>
          <w:szCs w:val="24"/>
          <w:lang w:eastAsia="ru-RU"/>
        </w:rPr>
        <w:t xml:space="preserve"> было опубликовано 314 работ.</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Безусловно, организация и проведение такого рода мероприятий было для нас очень интересным опытом, который мы будем использовать в своей работе и впредь.</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Стараясь идти в ногу со временем, библиотекари освоили ряд виртуальных сервисов для организации онлайн-мероприятий. Среди них публичный опрос в социальной сети в </w:t>
      </w:r>
      <w:proofErr w:type="spellStart"/>
      <w:r w:rsidRPr="000B0D64">
        <w:rPr>
          <w:rFonts w:ascii="Times New Roman" w:eastAsia="Times New Roman" w:hAnsi="Times New Roman" w:cs="Times New Roman"/>
          <w:bCs/>
          <w:sz w:val="24"/>
          <w:szCs w:val="24"/>
          <w:lang w:eastAsia="ru-RU"/>
        </w:rPr>
        <w:t>ВКонтакте</w:t>
      </w:r>
      <w:proofErr w:type="spellEnd"/>
      <w:r w:rsidRPr="000B0D64">
        <w:rPr>
          <w:rFonts w:ascii="Times New Roman" w:eastAsia="Times New Roman" w:hAnsi="Times New Roman" w:cs="Times New Roman"/>
          <w:bCs/>
          <w:sz w:val="24"/>
          <w:szCs w:val="24"/>
          <w:lang w:eastAsia="ru-RU"/>
        </w:rPr>
        <w:t xml:space="preserve">, создание виртуальных викторин с помощью сервисов </w:t>
      </w:r>
      <w:proofErr w:type="spellStart"/>
      <w:r w:rsidRPr="000B0D64">
        <w:rPr>
          <w:rFonts w:ascii="Times New Roman" w:eastAsia="Times New Roman" w:hAnsi="Times New Roman" w:cs="Times New Roman"/>
          <w:bCs/>
          <w:sz w:val="24"/>
          <w:szCs w:val="24"/>
          <w:lang w:val="en-US" w:eastAsia="ru-RU"/>
        </w:rPr>
        <w:t>GoogleChrome</w:t>
      </w:r>
      <w:proofErr w:type="spellEnd"/>
      <w:r w:rsidRPr="000B0D64">
        <w:rPr>
          <w:rFonts w:ascii="Times New Roman" w:eastAsia="Times New Roman" w:hAnsi="Times New Roman" w:cs="Times New Roman"/>
          <w:bCs/>
          <w:sz w:val="24"/>
          <w:szCs w:val="24"/>
          <w:lang w:eastAsia="ru-RU"/>
        </w:rPr>
        <w:t xml:space="preserve">. Также были освоены сервисы </w:t>
      </w:r>
      <w:proofErr w:type="spellStart"/>
      <w:r w:rsidRPr="000B0D64">
        <w:rPr>
          <w:rFonts w:ascii="Times New Roman" w:eastAsia="Times New Roman" w:hAnsi="Times New Roman" w:cs="Times New Roman"/>
          <w:bCs/>
          <w:sz w:val="24"/>
          <w:szCs w:val="24"/>
          <w:lang w:val="en-US" w:eastAsia="ru-RU"/>
        </w:rPr>
        <w:t>LearningApps</w:t>
      </w:r>
      <w:proofErr w:type="spellEnd"/>
      <w:r w:rsidRPr="000B0D64">
        <w:rPr>
          <w:rFonts w:ascii="Times New Roman" w:eastAsia="Times New Roman" w:hAnsi="Times New Roman" w:cs="Times New Roman"/>
          <w:bCs/>
          <w:sz w:val="24"/>
          <w:szCs w:val="24"/>
          <w:lang w:eastAsia="ru-RU"/>
        </w:rPr>
        <w:t xml:space="preserve"> и </w:t>
      </w:r>
      <w:proofErr w:type="spellStart"/>
      <w:r w:rsidRPr="000B0D64">
        <w:rPr>
          <w:rFonts w:ascii="Times New Roman" w:eastAsia="Times New Roman" w:hAnsi="Times New Roman" w:cs="Times New Roman"/>
          <w:bCs/>
          <w:sz w:val="24"/>
          <w:szCs w:val="24"/>
          <w:lang w:val="en-US" w:eastAsia="ru-RU"/>
        </w:rPr>
        <w:t>Linoit</w:t>
      </w:r>
      <w:proofErr w:type="spellEnd"/>
      <w:r w:rsidRPr="000B0D64">
        <w:rPr>
          <w:rFonts w:ascii="Times New Roman" w:eastAsia="Times New Roman" w:hAnsi="Times New Roman" w:cs="Times New Roman"/>
          <w:bCs/>
          <w:sz w:val="24"/>
          <w:szCs w:val="24"/>
          <w:lang w:eastAsia="ru-RU"/>
        </w:rPr>
        <w:t xml:space="preserve">. </w:t>
      </w:r>
    </w:p>
    <w:p w:rsidR="000B0D64" w:rsidRPr="000B0D64" w:rsidRDefault="000B0D64" w:rsidP="000B0D64">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Сервис </w:t>
      </w:r>
      <w:proofErr w:type="spellStart"/>
      <w:r w:rsidRPr="000B0D64">
        <w:rPr>
          <w:rFonts w:ascii="Times New Roman" w:eastAsia="Times New Roman" w:hAnsi="Times New Roman" w:cs="Times New Roman"/>
          <w:bCs/>
          <w:sz w:val="24"/>
          <w:szCs w:val="24"/>
          <w:lang w:val="en-US" w:eastAsia="ru-RU"/>
        </w:rPr>
        <w:t>LearningApps</w:t>
      </w:r>
      <w:proofErr w:type="spellEnd"/>
      <w:r w:rsidRPr="000B0D64">
        <w:rPr>
          <w:rFonts w:ascii="Times New Roman" w:eastAsia="Times New Roman" w:hAnsi="Times New Roman" w:cs="Times New Roman"/>
          <w:bCs/>
          <w:sz w:val="24"/>
          <w:szCs w:val="24"/>
          <w:lang w:eastAsia="ru-RU"/>
        </w:rPr>
        <w:t xml:space="preserve"> - полностью бесплатный онлайн-сервис из Германии, позволяющий создавать интерактивные упражнения для проверки знаний с помощью небольших общедоступных интерактивных модулей (далее - упражнений). Данные упражнения создаются онлайн и в дальнейшем могут быть использованы в образовательном процессе. Для создания </w:t>
      </w:r>
      <w:r w:rsidRPr="000B0D64">
        <w:rPr>
          <w:rFonts w:ascii="Times New Roman" w:eastAsia="Times New Roman" w:hAnsi="Times New Roman" w:cs="Times New Roman"/>
          <w:bCs/>
          <w:sz w:val="24"/>
          <w:szCs w:val="24"/>
          <w:lang w:eastAsia="ru-RU"/>
        </w:rPr>
        <w:lastRenderedPageBreak/>
        <w:t xml:space="preserve">таких упражнений на сайте предлагается несколько шаблонов (упражнения на классификацию, тесты с множественным выбором и т. д.). С помощью сервиса  </w:t>
      </w:r>
      <w:proofErr w:type="spellStart"/>
      <w:r w:rsidRPr="000B0D64">
        <w:rPr>
          <w:rFonts w:ascii="Times New Roman" w:eastAsia="Times New Roman" w:hAnsi="Times New Roman" w:cs="Times New Roman"/>
          <w:bCs/>
          <w:sz w:val="24"/>
          <w:szCs w:val="24"/>
          <w:lang w:eastAsia="ru-RU"/>
        </w:rPr>
        <w:t>LearningApps</w:t>
      </w:r>
      <w:proofErr w:type="spellEnd"/>
      <w:r w:rsidRPr="000B0D64">
        <w:rPr>
          <w:rFonts w:ascii="Times New Roman" w:eastAsia="Times New Roman" w:hAnsi="Times New Roman" w:cs="Times New Roman"/>
          <w:bCs/>
          <w:sz w:val="24"/>
          <w:szCs w:val="24"/>
          <w:lang w:eastAsia="ru-RU"/>
        </w:rPr>
        <w:t xml:space="preserve"> были подготовлены следующие мероприятия: онлайн-</w:t>
      </w:r>
      <w:proofErr w:type="spellStart"/>
      <w:r w:rsidRPr="000B0D64">
        <w:rPr>
          <w:rFonts w:ascii="Times New Roman" w:eastAsia="Times New Roman" w:hAnsi="Times New Roman" w:cs="Times New Roman"/>
          <w:bCs/>
          <w:sz w:val="24"/>
          <w:szCs w:val="24"/>
          <w:lang w:eastAsia="ru-RU"/>
        </w:rPr>
        <w:t>квест</w:t>
      </w:r>
      <w:proofErr w:type="spellEnd"/>
      <w:r w:rsidRPr="000B0D64">
        <w:rPr>
          <w:rFonts w:ascii="Times New Roman" w:eastAsia="Times New Roman" w:hAnsi="Times New Roman" w:cs="Times New Roman"/>
          <w:bCs/>
          <w:sz w:val="24"/>
          <w:szCs w:val="24"/>
          <w:lang w:eastAsia="ru-RU"/>
        </w:rPr>
        <w:t xml:space="preserve"> «Я выбираю жизнь!», онлайн – </w:t>
      </w:r>
      <w:proofErr w:type="spellStart"/>
      <w:r w:rsidRPr="000B0D64">
        <w:rPr>
          <w:rFonts w:ascii="Times New Roman" w:eastAsia="Times New Roman" w:hAnsi="Times New Roman" w:cs="Times New Roman"/>
          <w:bCs/>
          <w:sz w:val="24"/>
          <w:szCs w:val="24"/>
          <w:lang w:eastAsia="ru-RU"/>
        </w:rPr>
        <w:t>квест</w:t>
      </w:r>
      <w:proofErr w:type="spellEnd"/>
      <w:r w:rsidRPr="000B0D64">
        <w:rPr>
          <w:rFonts w:ascii="Times New Roman" w:eastAsia="Times New Roman" w:hAnsi="Times New Roman" w:cs="Times New Roman"/>
          <w:bCs/>
          <w:sz w:val="24"/>
          <w:szCs w:val="24"/>
          <w:lang w:eastAsia="ru-RU"/>
        </w:rPr>
        <w:t xml:space="preserve"> "Семья.RU", онлайн – </w:t>
      </w:r>
      <w:proofErr w:type="spellStart"/>
      <w:r w:rsidRPr="000B0D64">
        <w:rPr>
          <w:rFonts w:ascii="Times New Roman" w:eastAsia="Times New Roman" w:hAnsi="Times New Roman" w:cs="Times New Roman"/>
          <w:bCs/>
          <w:sz w:val="24"/>
          <w:szCs w:val="24"/>
          <w:lang w:eastAsia="ru-RU"/>
        </w:rPr>
        <w:t>квест</w:t>
      </w:r>
      <w:proofErr w:type="spellEnd"/>
      <w:r w:rsidRPr="000B0D64">
        <w:rPr>
          <w:rFonts w:ascii="Times New Roman" w:eastAsia="Times New Roman" w:hAnsi="Times New Roman" w:cs="Times New Roman"/>
          <w:bCs/>
          <w:sz w:val="24"/>
          <w:szCs w:val="24"/>
          <w:lang w:eastAsia="ru-RU"/>
        </w:rPr>
        <w:t xml:space="preserve"> "Искусство", онлайн-викторина «Знакомый ваш Сергей Есенин» и другие.</w:t>
      </w:r>
    </w:p>
    <w:p w:rsidR="00521169" w:rsidRPr="00FD1683" w:rsidRDefault="000B0D64" w:rsidP="00FD1683">
      <w:pPr>
        <w:spacing w:after="0" w:line="240" w:lineRule="auto"/>
        <w:ind w:firstLine="567"/>
        <w:jc w:val="both"/>
        <w:rPr>
          <w:rFonts w:ascii="Times New Roman" w:eastAsia="Times New Roman" w:hAnsi="Times New Roman" w:cs="Times New Roman"/>
          <w:bCs/>
          <w:sz w:val="24"/>
          <w:szCs w:val="24"/>
          <w:lang w:eastAsia="ru-RU"/>
        </w:rPr>
      </w:pPr>
      <w:r w:rsidRPr="000B0D64">
        <w:rPr>
          <w:rFonts w:ascii="Times New Roman" w:eastAsia="Times New Roman" w:hAnsi="Times New Roman" w:cs="Times New Roman"/>
          <w:bCs/>
          <w:sz w:val="24"/>
          <w:szCs w:val="24"/>
          <w:lang w:eastAsia="ru-RU"/>
        </w:rPr>
        <w:t xml:space="preserve">Сервис </w:t>
      </w:r>
      <w:proofErr w:type="spellStart"/>
      <w:r w:rsidRPr="000B0D64">
        <w:rPr>
          <w:rFonts w:ascii="Times New Roman" w:eastAsia="Times New Roman" w:hAnsi="Times New Roman" w:cs="Times New Roman"/>
          <w:bCs/>
          <w:sz w:val="24"/>
          <w:szCs w:val="24"/>
          <w:lang w:eastAsia="ru-RU"/>
        </w:rPr>
        <w:t>Linoit</w:t>
      </w:r>
      <w:proofErr w:type="spellEnd"/>
      <w:r w:rsidRPr="000B0D64">
        <w:rPr>
          <w:rFonts w:ascii="Times New Roman" w:eastAsia="Times New Roman" w:hAnsi="Times New Roman" w:cs="Times New Roman"/>
          <w:bCs/>
          <w:sz w:val="24"/>
          <w:szCs w:val="24"/>
          <w:lang w:eastAsia="ru-RU"/>
        </w:rPr>
        <w:t xml:space="preserve"> - это бесплатный сервис, работающий в режиме </w:t>
      </w:r>
      <w:proofErr w:type="spellStart"/>
      <w:r w:rsidRPr="000B0D64">
        <w:rPr>
          <w:rFonts w:ascii="Times New Roman" w:eastAsia="Times New Roman" w:hAnsi="Times New Roman" w:cs="Times New Roman"/>
          <w:bCs/>
          <w:sz w:val="24"/>
          <w:szCs w:val="24"/>
          <w:lang w:eastAsia="ru-RU"/>
        </w:rPr>
        <w:t>web</w:t>
      </w:r>
      <w:proofErr w:type="spellEnd"/>
      <w:r w:rsidRPr="000B0D64">
        <w:rPr>
          <w:rFonts w:ascii="Times New Roman" w:eastAsia="Times New Roman" w:hAnsi="Times New Roman" w:cs="Times New Roman"/>
          <w:bCs/>
          <w:sz w:val="24"/>
          <w:szCs w:val="24"/>
          <w:lang w:eastAsia="ru-RU"/>
        </w:rPr>
        <w:t xml:space="preserve">. </w:t>
      </w:r>
      <w:proofErr w:type="spellStart"/>
      <w:r w:rsidRPr="000B0D64">
        <w:rPr>
          <w:rFonts w:ascii="Times New Roman" w:eastAsia="Times New Roman" w:hAnsi="Times New Roman" w:cs="Times New Roman"/>
          <w:bCs/>
          <w:sz w:val="24"/>
          <w:szCs w:val="24"/>
          <w:lang w:eastAsia="ru-RU"/>
        </w:rPr>
        <w:t>Linoit</w:t>
      </w:r>
      <w:proofErr w:type="spellEnd"/>
      <w:r w:rsidRPr="000B0D64">
        <w:rPr>
          <w:rFonts w:ascii="Times New Roman" w:eastAsia="Times New Roman" w:hAnsi="Times New Roman" w:cs="Times New Roman"/>
          <w:bCs/>
          <w:sz w:val="24"/>
          <w:szCs w:val="24"/>
          <w:lang w:eastAsia="ru-RU"/>
        </w:rPr>
        <w:t xml:space="preserve"> - виртуальная он-</w:t>
      </w:r>
      <w:proofErr w:type="spellStart"/>
      <w:r w:rsidRPr="000B0D64">
        <w:rPr>
          <w:rFonts w:ascii="Times New Roman" w:eastAsia="Times New Roman" w:hAnsi="Times New Roman" w:cs="Times New Roman"/>
          <w:bCs/>
          <w:sz w:val="24"/>
          <w:szCs w:val="24"/>
          <w:lang w:eastAsia="ru-RU"/>
        </w:rPr>
        <w:t>лайн</w:t>
      </w:r>
      <w:proofErr w:type="spellEnd"/>
      <w:r w:rsidRPr="000B0D64">
        <w:rPr>
          <w:rFonts w:ascii="Times New Roman" w:eastAsia="Times New Roman" w:hAnsi="Times New Roman" w:cs="Times New Roman"/>
          <w:bCs/>
          <w:sz w:val="24"/>
          <w:szCs w:val="24"/>
          <w:lang w:eastAsia="ru-RU"/>
        </w:rPr>
        <w:t xml:space="preserve"> доска совместного использования.</w:t>
      </w:r>
      <w:r w:rsidR="00C2196F">
        <w:rPr>
          <w:rFonts w:ascii="Times New Roman" w:eastAsia="Times New Roman" w:hAnsi="Times New Roman" w:cs="Times New Roman"/>
          <w:bCs/>
          <w:sz w:val="24"/>
          <w:szCs w:val="24"/>
          <w:lang w:eastAsia="ru-RU"/>
        </w:rPr>
        <w:t xml:space="preserve"> </w:t>
      </w:r>
      <w:r w:rsidRPr="000B0D64">
        <w:rPr>
          <w:rFonts w:ascii="Times New Roman" w:eastAsia="Times New Roman" w:hAnsi="Times New Roman" w:cs="Times New Roman"/>
          <w:bCs/>
          <w:sz w:val="24"/>
          <w:szCs w:val="24"/>
          <w:lang w:eastAsia="ru-RU"/>
        </w:rPr>
        <w:t xml:space="preserve">Современные веб-сервисы предоставляют огромные возможности для совместной (коллективной) работы.  Все объекты, размещенные на этой доске, </w:t>
      </w:r>
      <w:r w:rsidR="00C2196F">
        <w:rPr>
          <w:rFonts w:ascii="Times New Roman" w:eastAsia="Times New Roman" w:hAnsi="Times New Roman" w:cs="Times New Roman"/>
          <w:bCs/>
          <w:sz w:val="24"/>
          <w:szCs w:val="24"/>
          <w:lang w:eastAsia="ru-RU"/>
        </w:rPr>
        <w:t>могут редактировать не только её</w:t>
      </w:r>
      <w:r w:rsidRPr="000B0D64">
        <w:rPr>
          <w:rFonts w:ascii="Times New Roman" w:eastAsia="Times New Roman" w:hAnsi="Times New Roman" w:cs="Times New Roman"/>
          <w:bCs/>
          <w:sz w:val="24"/>
          <w:szCs w:val="24"/>
          <w:lang w:eastAsia="ru-RU"/>
        </w:rPr>
        <w:t xml:space="preserve"> создатели. Если необходимо, то вы можно предоставить доступ к доске всем, кому пожелаете, и работать коллективно. С помощью сервиса </w:t>
      </w:r>
      <w:proofErr w:type="spellStart"/>
      <w:r w:rsidRPr="000B0D64">
        <w:rPr>
          <w:rFonts w:ascii="Times New Roman" w:eastAsia="Times New Roman" w:hAnsi="Times New Roman" w:cs="Times New Roman"/>
          <w:bCs/>
          <w:sz w:val="24"/>
          <w:szCs w:val="24"/>
          <w:lang w:eastAsia="ru-RU"/>
        </w:rPr>
        <w:t>Linoit</w:t>
      </w:r>
      <w:proofErr w:type="spellEnd"/>
      <w:r w:rsidRPr="000B0D64">
        <w:rPr>
          <w:rFonts w:ascii="Times New Roman" w:eastAsia="Times New Roman" w:hAnsi="Times New Roman" w:cs="Times New Roman"/>
          <w:bCs/>
          <w:sz w:val="24"/>
          <w:szCs w:val="24"/>
          <w:lang w:eastAsia="ru-RU"/>
        </w:rPr>
        <w:t> был создан интерактивный онлайн-плакат «К 100-летию со Дня рождения Л.В. Владимирского».</w:t>
      </w:r>
    </w:p>
    <w:p w:rsidR="00FD1683" w:rsidRPr="00FD1683" w:rsidRDefault="00FD1683" w:rsidP="00FD1683">
      <w:pPr>
        <w:spacing w:after="0"/>
        <w:rPr>
          <w:rFonts w:ascii="Times New Roman" w:hAnsi="Times New Roman" w:cs="Times New Roman"/>
          <w:b/>
          <w:sz w:val="24"/>
          <w:szCs w:val="24"/>
        </w:rPr>
      </w:pPr>
      <w:r w:rsidRPr="00FD1683">
        <w:rPr>
          <w:rFonts w:ascii="Times New Roman" w:hAnsi="Times New Roman" w:cs="Times New Roman"/>
          <w:b/>
          <w:sz w:val="24"/>
          <w:szCs w:val="24"/>
        </w:rPr>
        <w:t>«Говорящие» выставки.</w:t>
      </w:r>
    </w:p>
    <w:p w:rsidR="00C2196F" w:rsidRDefault="00C2196F" w:rsidP="00AF527B">
      <w:pPr>
        <w:spacing w:line="240" w:lineRule="auto"/>
        <w:jc w:val="both"/>
      </w:pPr>
      <w:bookmarkStart w:id="0" w:name="_GoBack"/>
      <w:r w:rsidRPr="001548FD">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2C4DA604" wp14:editId="39E6C50A">
            <wp:simplePos x="0" y="0"/>
            <wp:positionH relativeFrom="column">
              <wp:posOffset>-3810</wp:posOffset>
            </wp:positionH>
            <wp:positionV relativeFrom="paragraph">
              <wp:posOffset>-3810</wp:posOffset>
            </wp:positionV>
            <wp:extent cx="2180590" cy="2905760"/>
            <wp:effectExtent l="0" t="0" r="0" b="889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180590" cy="290576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1548FD">
        <w:rPr>
          <w:rFonts w:ascii="Times New Roman" w:hAnsi="Times New Roman" w:cs="Times New Roman"/>
          <w:sz w:val="24"/>
          <w:szCs w:val="24"/>
        </w:rPr>
        <w:t>Библиотеки ЦБС используют инновацио</w:t>
      </w:r>
      <w:r w:rsidR="001548FD" w:rsidRPr="001548FD">
        <w:rPr>
          <w:rFonts w:ascii="Times New Roman" w:hAnsi="Times New Roman" w:cs="Times New Roman"/>
          <w:sz w:val="24"/>
          <w:szCs w:val="24"/>
        </w:rPr>
        <w:t>н</w:t>
      </w:r>
      <w:r w:rsidRPr="001548FD">
        <w:rPr>
          <w:rFonts w:ascii="Times New Roman" w:hAnsi="Times New Roman" w:cs="Times New Roman"/>
          <w:sz w:val="24"/>
          <w:szCs w:val="24"/>
        </w:rPr>
        <w:t xml:space="preserve">ные  </w:t>
      </w:r>
      <w:r w:rsidR="001548FD" w:rsidRPr="001548FD">
        <w:rPr>
          <w:rFonts w:ascii="Times New Roman" w:hAnsi="Times New Roman" w:cs="Times New Roman"/>
          <w:sz w:val="24"/>
          <w:szCs w:val="24"/>
        </w:rPr>
        <w:t xml:space="preserve">подходы  </w:t>
      </w:r>
      <w:r w:rsidRPr="001548FD">
        <w:rPr>
          <w:rFonts w:ascii="Times New Roman" w:hAnsi="Times New Roman" w:cs="Times New Roman"/>
          <w:sz w:val="24"/>
          <w:szCs w:val="24"/>
        </w:rPr>
        <w:t xml:space="preserve">в такой традиционной форме работы с читателями, как </w:t>
      </w:r>
      <w:r w:rsidR="001548FD" w:rsidRPr="001548FD">
        <w:rPr>
          <w:rFonts w:ascii="Times New Roman" w:hAnsi="Times New Roman" w:cs="Times New Roman"/>
          <w:sz w:val="24"/>
          <w:szCs w:val="24"/>
        </w:rPr>
        <w:t>выставка. В этом году с помощью информационных технологий некоторые</w:t>
      </w:r>
      <w:r w:rsidR="00FD1683">
        <w:rPr>
          <w:rFonts w:ascii="Times New Roman" w:hAnsi="Times New Roman" w:cs="Times New Roman"/>
          <w:sz w:val="24"/>
          <w:szCs w:val="24"/>
        </w:rPr>
        <w:t xml:space="preserve"> выставки «заговорили» </w:t>
      </w:r>
      <w:r w:rsidR="001548FD" w:rsidRPr="001548FD">
        <w:rPr>
          <w:rFonts w:ascii="Times New Roman" w:hAnsi="Times New Roman" w:cs="Times New Roman"/>
          <w:sz w:val="24"/>
          <w:szCs w:val="24"/>
        </w:rPr>
        <w:t xml:space="preserve">голосами известных поэтов </w:t>
      </w:r>
      <w:r w:rsidR="001548FD" w:rsidRPr="001548FD">
        <w:rPr>
          <w:rFonts w:ascii="Times New Roman" w:hAnsi="Times New Roman" w:cs="Times New Roman"/>
          <w:sz w:val="24"/>
          <w:szCs w:val="24"/>
          <w:lang w:val="en-US"/>
        </w:rPr>
        <w:t>XX</w:t>
      </w:r>
      <w:r w:rsidR="001548FD" w:rsidRPr="001548FD">
        <w:rPr>
          <w:rFonts w:ascii="Times New Roman" w:hAnsi="Times New Roman" w:cs="Times New Roman"/>
          <w:sz w:val="24"/>
          <w:szCs w:val="24"/>
        </w:rPr>
        <w:t xml:space="preserve">  века.</w:t>
      </w:r>
      <w:r w:rsidRPr="001548FD">
        <w:rPr>
          <w:rFonts w:ascii="Times New Roman" w:hAnsi="Times New Roman" w:cs="Times New Roman"/>
          <w:sz w:val="24"/>
          <w:szCs w:val="24"/>
        </w:rPr>
        <w:tab/>
      </w:r>
      <w:r w:rsidR="001548FD" w:rsidRPr="001548FD">
        <w:rPr>
          <w:rFonts w:ascii="Times New Roman" w:hAnsi="Times New Roman" w:cs="Times New Roman"/>
          <w:sz w:val="24"/>
          <w:szCs w:val="24"/>
        </w:rPr>
        <w:t>Например,   выставка-персона</w:t>
      </w:r>
      <w:r w:rsidRPr="001548FD">
        <w:rPr>
          <w:rFonts w:ascii="Times New Roman" w:hAnsi="Times New Roman" w:cs="Times New Roman"/>
          <w:sz w:val="24"/>
          <w:szCs w:val="24"/>
        </w:rPr>
        <w:t xml:space="preserve"> </w:t>
      </w:r>
      <w:r w:rsidR="001548FD" w:rsidRPr="001548FD">
        <w:rPr>
          <w:rFonts w:ascii="Times New Roman" w:hAnsi="Times New Roman" w:cs="Times New Roman"/>
          <w:sz w:val="24"/>
          <w:szCs w:val="24"/>
        </w:rPr>
        <w:t xml:space="preserve">в </w:t>
      </w:r>
      <w:r w:rsidR="001548FD" w:rsidRPr="00FD1683">
        <w:rPr>
          <w:rFonts w:ascii="Times New Roman" w:hAnsi="Times New Roman" w:cs="Times New Roman"/>
          <w:b/>
          <w:sz w:val="24"/>
          <w:szCs w:val="24"/>
        </w:rPr>
        <w:t>Кобринской СБФ</w:t>
      </w:r>
      <w:r w:rsidR="00FD1683" w:rsidRPr="00FD1683">
        <w:rPr>
          <w:rFonts w:ascii="Times New Roman" w:hAnsi="Times New Roman" w:cs="Times New Roman"/>
          <w:b/>
          <w:sz w:val="24"/>
          <w:szCs w:val="24"/>
        </w:rPr>
        <w:t xml:space="preserve"> им. В.Ю. </w:t>
      </w:r>
      <w:proofErr w:type="spellStart"/>
      <w:r w:rsidR="00FD1683" w:rsidRPr="00FD1683">
        <w:rPr>
          <w:rFonts w:ascii="Times New Roman" w:hAnsi="Times New Roman" w:cs="Times New Roman"/>
          <w:b/>
          <w:sz w:val="24"/>
          <w:szCs w:val="24"/>
        </w:rPr>
        <w:t>Дербака</w:t>
      </w:r>
      <w:proofErr w:type="spellEnd"/>
      <w:r w:rsidR="001548FD" w:rsidRPr="001548FD">
        <w:rPr>
          <w:rFonts w:ascii="Times New Roman" w:hAnsi="Times New Roman" w:cs="Times New Roman"/>
          <w:sz w:val="24"/>
          <w:szCs w:val="24"/>
        </w:rPr>
        <w:t xml:space="preserve"> </w:t>
      </w:r>
      <w:r w:rsidRPr="001548FD">
        <w:rPr>
          <w:rFonts w:ascii="Times New Roman" w:hAnsi="Times New Roman" w:cs="Times New Roman"/>
          <w:sz w:val="24"/>
          <w:szCs w:val="24"/>
        </w:rPr>
        <w:t xml:space="preserve">«Поэт Сергей Есенин», </w:t>
      </w:r>
      <w:r w:rsidR="001548FD" w:rsidRPr="001548FD">
        <w:rPr>
          <w:rFonts w:ascii="Times New Roman" w:hAnsi="Times New Roman" w:cs="Times New Roman"/>
          <w:sz w:val="24"/>
          <w:szCs w:val="24"/>
        </w:rPr>
        <w:t>приуроченная</w:t>
      </w:r>
      <w:r w:rsidRPr="001548FD">
        <w:rPr>
          <w:rFonts w:ascii="Times New Roman" w:hAnsi="Times New Roman" w:cs="Times New Roman"/>
          <w:sz w:val="24"/>
          <w:szCs w:val="24"/>
        </w:rPr>
        <w:t xml:space="preserve"> к 125-летию поэта.</w:t>
      </w:r>
      <w:r w:rsidRPr="001548FD">
        <w:rPr>
          <w:rFonts w:ascii="Times New Roman" w:hAnsi="Times New Roman" w:cs="Times New Roman"/>
          <w:b/>
          <w:bCs/>
          <w:sz w:val="24"/>
          <w:szCs w:val="24"/>
        </w:rPr>
        <w:t xml:space="preserve"> </w:t>
      </w:r>
      <w:r w:rsidRPr="001548FD">
        <w:rPr>
          <w:rFonts w:ascii="Times New Roman" w:hAnsi="Times New Roman" w:cs="Times New Roman"/>
          <w:sz w:val="24"/>
          <w:szCs w:val="24"/>
        </w:rPr>
        <w:t>Почему выставка «говорящая»? Дело в том, что для читателей, проявляющих интерес</w:t>
      </w:r>
      <w:r w:rsidRPr="001548FD">
        <w:rPr>
          <w:rFonts w:ascii="Times New Roman" w:hAnsi="Times New Roman" w:cs="Times New Roman"/>
          <w:b/>
          <w:bCs/>
          <w:sz w:val="24"/>
          <w:szCs w:val="24"/>
        </w:rPr>
        <w:t xml:space="preserve"> </w:t>
      </w:r>
      <w:r w:rsidRPr="001548FD">
        <w:rPr>
          <w:rFonts w:ascii="Times New Roman" w:hAnsi="Times New Roman" w:cs="Times New Roman"/>
          <w:sz w:val="24"/>
          <w:szCs w:val="24"/>
        </w:rPr>
        <w:t>к выставке, включалась аудиозапись произведений, и слушатель невольно оказывался на родине писателя, становился свидетелем запоминающихся событий его детства, радостей и трагедий, участником его игр и мучительных раздумий. Любой желающий – будь то школьник, студент или пенсионер, таким образом, мог встретиться с самыми проникновенными стихами великого поэта. На дом можно было взять книги, имеющиеся в библиотеке, аудиодиски, критические статьи, рекомендательные списки, видеозаписи произведений, прочитанных поклонниками творчества поэта, нашими активными читателями. Яркие иллюстрации сопровождались соответствующими отрывками из стихов С. Есенина, что придавало им особую значимость.   Самым запоминающимся моментом стало использование ростовой фигуры поэта, этот же элемент использовали на выставке-инсталляции «Во имя Победы», где демонстрировали  портрет Василия Теркина. Это удалось благодаря внедрению современных информационных технологий и использованию Интернет-ресурсов.</w:t>
      </w:r>
    </w:p>
    <w:sectPr w:rsidR="00C2196F" w:rsidSect="00AF527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60DFE"/>
    <w:multiLevelType w:val="hybridMultilevel"/>
    <w:tmpl w:val="EB943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FA273B1"/>
    <w:multiLevelType w:val="hybridMultilevel"/>
    <w:tmpl w:val="B41E8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64"/>
    <w:rsid w:val="000B0D64"/>
    <w:rsid w:val="001548FD"/>
    <w:rsid w:val="00521169"/>
    <w:rsid w:val="00AF527B"/>
    <w:rsid w:val="00C2196F"/>
    <w:rsid w:val="00FD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0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0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83019">
      <w:bodyDiv w:val="1"/>
      <w:marLeft w:val="0"/>
      <w:marRight w:val="0"/>
      <w:marTop w:val="0"/>
      <w:marBottom w:val="0"/>
      <w:divBdr>
        <w:top w:val="none" w:sz="0" w:space="0" w:color="auto"/>
        <w:left w:val="none" w:sz="0" w:space="0" w:color="auto"/>
        <w:bottom w:val="none" w:sz="0" w:space="0" w:color="auto"/>
        <w:right w:val="none" w:sz="0" w:space="0" w:color="auto"/>
      </w:divBdr>
    </w:div>
    <w:div w:id="16592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events/842289/vsemirnyi-den-tolerantnosti" TargetMode="External"/><Relationship Id="rId13" Type="http://schemas.openxmlformats.org/officeDocument/2006/relationships/hyperlink" Target="https://vk.com/public194495461" TargetMode="External"/><Relationship Id="rId18" Type="http://schemas.openxmlformats.org/officeDocument/2006/relationships/hyperlink" Target="https://vk.com/club194504937" TargetMode="External"/><Relationship Id="rId26" Type="http://schemas.openxmlformats.org/officeDocument/2006/relationships/hyperlink" Target="https://vk.com/club180590044"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hyperlink" Target="https://www.culture.ru/reviews/34304/onlain-viktorina-znakomyi-vash-sergei-esenin" TargetMode="External"/><Relationship Id="rId12" Type="http://schemas.openxmlformats.org/officeDocument/2006/relationships/hyperlink" Target="https://vk.com/public194495461" TargetMode="External"/><Relationship Id="rId17" Type="http://schemas.openxmlformats.org/officeDocument/2006/relationships/image" Target="media/image3.jpeg"/><Relationship Id="rId25" Type="http://schemas.openxmlformats.org/officeDocument/2006/relationships/hyperlink" Target="https://vk.com/feed?section=search&amp;q=%23%D0%9F%D0%BE%D0%B1%D0%B5%D0%B4%D0%B0_75" TargetMode="External"/><Relationship Id="rId2" Type="http://schemas.openxmlformats.org/officeDocument/2006/relationships/styles" Target="styles.xml"/><Relationship Id="rId16" Type="http://schemas.openxmlformats.org/officeDocument/2006/relationships/hyperlink" Target="https://vk.com/club194495461?w=app5619682_-194495461"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k.com/public194495461" TargetMode="External"/><Relationship Id="rId24" Type="http://schemas.openxmlformats.org/officeDocument/2006/relationships/hyperlink" Target="https://vk.com/feed?section=search&amp;q=%23%D0%91%D0%B8%D0%B1%D0%BB%D0%B8%D0%BE%D0%BD%D0%BE%D1%87%D1%8C_2020" TargetMode="External"/><Relationship Id="rId5" Type="http://schemas.openxmlformats.org/officeDocument/2006/relationships/webSettings" Target="webSettings.xml"/><Relationship Id="rId15" Type="http://schemas.openxmlformats.org/officeDocument/2006/relationships/hyperlink" Target="https://vk.com/feed?section=search&amp;q=%23%D0%A6%D0%B5%D0%BD%D1%82%D1%80%D0%A7%D1%82%D0%B5%D0%BD%D0%B8%D1%8F_%D0%B4%D0%B5%D1%82%D0%B5%D0%B9_%D0%BD%D0%B0%D0%B3%D0%BE%D1%80%D1%81%D0%BA" TargetMode="External"/><Relationship Id="rId23" Type="http://schemas.openxmlformats.org/officeDocument/2006/relationships/hyperlink" Target="https://vk.com/feed?section=search&amp;q=%23%D0%9D%D0%B0%D0%B3%D0%BE%D1%80%D1%81%D0%BA%D0%B0%D1%8F_%D0%B1%D0%B8%D0%B1%D0%BB%D0%B8%D0%BE%D1%82%D0%B5%D0%BA%D0%B0" TargetMode="External"/><Relationship Id="rId28"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yperlink" Target="https://vk.com/club194504937" TargetMode="External"/><Relationship Id="rId4" Type="http://schemas.openxmlformats.org/officeDocument/2006/relationships/settings" Target="settings.xml"/><Relationship Id="rId9" Type="http://schemas.openxmlformats.org/officeDocument/2006/relationships/hyperlink" Target="https://www.culture.ru/reviews/34487/v-nebesa-podnyalis-angely" TargetMode="External"/><Relationship Id="rId14" Type="http://schemas.openxmlformats.org/officeDocument/2006/relationships/hyperlink" Target="https://vk.com/feed?section=search&amp;q=%23%D1%81%D0%BE%D0%BB%D0%B4%D0%B0%D1%82%D1%81%D0%BA%D0%B0%D1%8F%D0%BA%D0%B0%D1%88%D0%B0_%D1%84%D1%80%D0%BE%D0%BD%D1%82%D0%BE%D0%B2%D0%B0%D1%8F%D0%B5%D0%B4%D0%B0" TargetMode="External"/><Relationship Id="rId22" Type="http://schemas.openxmlformats.org/officeDocument/2006/relationships/hyperlink" Target="https://vk.com/feed?section=search&amp;q=%23%D0%9D%D0%B0%D1%80%D0%B0%D0%B2%D0%BD%D0%B5_%D1%81_%D0%BC%D1%83%D0%B6%D1%87%D0%B8%D0%BD%D0%B0%D0%BC%D0%B8"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Научно-методический отдел</cp:lastModifiedBy>
  <cp:revision>4</cp:revision>
  <dcterms:created xsi:type="dcterms:W3CDTF">2021-02-08T11:32:00Z</dcterms:created>
  <dcterms:modified xsi:type="dcterms:W3CDTF">2021-02-10T14:01:00Z</dcterms:modified>
</cp:coreProperties>
</file>