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DF" w:rsidRDefault="00BA0CDF" w:rsidP="00BA0CDF">
      <w:pPr>
        <w:keepNext/>
        <w:keepLines/>
        <w:spacing w:before="200"/>
        <w:jc w:val="center"/>
        <w:outlineLvl w:val="1"/>
        <w:rPr>
          <w:rFonts w:ascii="Cambria" w:hAnsi="Cambria"/>
          <w:b/>
          <w:bCs/>
          <w:color w:val="4F81BD"/>
          <w:sz w:val="26"/>
          <w:szCs w:val="26"/>
        </w:rPr>
      </w:pPr>
      <w:r w:rsidRPr="00BA0CDF">
        <w:rPr>
          <w:rFonts w:ascii="Cambria" w:hAnsi="Cambria"/>
          <w:b/>
          <w:bCs/>
          <w:color w:val="4F81BD"/>
          <w:sz w:val="26"/>
          <w:szCs w:val="26"/>
        </w:rPr>
        <w:t>Инновационная деятельность, изучение, обобщение и распространение новшеств и передового опыта</w:t>
      </w:r>
      <w:r>
        <w:rPr>
          <w:rFonts w:ascii="Cambria" w:hAnsi="Cambria"/>
          <w:b/>
          <w:bCs/>
          <w:color w:val="4F81BD"/>
          <w:sz w:val="26"/>
          <w:szCs w:val="26"/>
        </w:rPr>
        <w:t xml:space="preserve"> МКУК ЦБС Нагорского района</w:t>
      </w:r>
      <w:r w:rsidRPr="00BA0CDF">
        <w:rPr>
          <w:rFonts w:ascii="Cambria" w:hAnsi="Cambria"/>
          <w:b/>
          <w:bCs/>
          <w:color w:val="4F81BD"/>
          <w:sz w:val="26"/>
          <w:szCs w:val="26"/>
        </w:rPr>
        <w:t>.</w:t>
      </w:r>
    </w:p>
    <w:p w:rsidR="00BA0CDF" w:rsidRPr="00BA0CDF" w:rsidRDefault="00BA0CDF" w:rsidP="00BA0CDF">
      <w:pPr>
        <w:keepNext/>
        <w:keepLines/>
        <w:spacing w:before="200"/>
        <w:jc w:val="center"/>
        <w:outlineLvl w:val="1"/>
        <w:rPr>
          <w:rFonts w:ascii="Cambria" w:hAnsi="Cambria"/>
          <w:b/>
          <w:bCs/>
          <w:color w:val="FF0000"/>
          <w:sz w:val="26"/>
          <w:szCs w:val="26"/>
        </w:rPr>
      </w:pPr>
    </w:p>
    <w:p w:rsidR="00BA0CDF" w:rsidRPr="00C11B8A" w:rsidRDefault="00BA0CDF" w:rsidP="00BA0CDF">
      <w:pPr>
        <w:ind w:firstLine="708"/>
        <w:jc w:val="both"/>
      </w:pPr>
      <w:r w:rsidRPr="00C11B8A">
        <w:t xml:space="preserve">Приоритетным направлением деятельности библиотек, сегодня должно стать продвижение и популяризация чтения. Сегодня читателя необходимо убедить в том, что «Читать - это модно, престижно, актуально!». Необходимо заставить читателя  захотеть прочесть книгу. Для этого нужны новые и современные  формы работы. А новые информационные технологии позволяют найти новые подходы к проблеме развития интереса и любви к чтению. Используя возможности мультимедиа – интеграции текстовой, аудио и видеоинформации. Мероприятия, которые организуются в Нагорской ЦБ И ЦДБ сопровождаются имеющимся арсеналом информационных и технических новинок. Литературно-музыкальные вечера, презентации книг, творческие вечера сопровождаются мультимедийным показом, видео-просмотром, электронной демонстрацией фрагментов книг, иллюстраций, и т.д. Новые и современные формы воспринимаются с большим интересом и вниманием молодежной аудиторией. </w:t>
      </w:r>
    </w:p>
    <w:p w:rsidR="00BA0CDF" w:rsidRPr="00677D00" w:rsidRDefault="00BA0CDF" w:rsidP="00BA0CDF">
      <w:pPr>
        <w:ind w:firstLine="708"/>
        <w:jc w:val="both"/>
      </w:pPr>
      <w:r w:rsidRPr="00677D00">
        <w:t xml:space="preserve">Интересной и распространенной формой мероприятий в последнее время стало мероприятия в виде </w:t>
      </w:r>
      <w:proofErr w:type="spellStart"/>
      <w:r w:rsidRPr="00677D00">
        <w:t>квестов</w:t>
      </w:r>
      <w:proofErr w:type="spellEnd"/>
      <w:r w:rsidRPr="00677D00">
        <w:t xml:space="preserve">. </w:t>
      </w:r>
      <w:proofErr w:type="spellStart"/>
      <w:r w:rsidRPr="00677D00">
        <w:rPr>
          <w:b/>
        </w:rPr>
        <w:t>Квест</w:t>
      </w:r>
      <w:proofErr w:type="spellEnd"/>
      <w:r w:rsidRPr="00677D00">
        <w:t xml:space="preserve"> – это приключение, как правило, игровое, во время которого участнику или участникам нужно пройти череду препятствий для достижения какой-либо цели. В библиотеках особенно популярен такой вид </w:t>
      </w:r>
      <w:proofErr w:type="spellStart"/>
      <w:r w:rsidRPr="00677D00">
        <w:t>квестов</w:t>
      </w:r>
      <w:proofErr w:type="spellEnd"/>
      <w:r w:rsidRPr="00677D00">
        <w:t xml:space="preserve"> как - </w:t>
      </w:r>
      <w:r w:rsidRPr="00677D00">
        <w:rPr>
          <w:b/>
        </w:rPr>
        <w:t xml:space="preserve">литературный </w:t>
      </w:r>
      <w:proofErr w:type="spellStart"/>
      <w:r w:rsidRPr="00677D00">
        <w:rPr>
          <w:b/>
        </w:rPr>
        <w:t>квест</w:t>
      </w:r>
      <w:proofErr w:type="spellEnd"/>
      <w:r w:rsidRPr="00677D00">
        <w:t xml:space="preserve"> (литературное </w:t>
      </w:r>
      <w:proofErr w:type="spellStart"/>
      <w:r w:rsidRPr="00677D00">
        <w:t>квест</w:t>
      </w:r>
      <w:proofErr w:type="spellEnd"/>
      <w:r w:rsidRPr="00677D00">
        <w:t xml:space="preserve">-ориентирование) - это один из вариантов игры-поиска. </w:t>
      </w:r>
      <w:proofErr w:type="gramStart"/>
      <w:r w:rsidRPr="00677D00">
        <w:t xml:space="preserve">Маршрут литературного </w:t>
      </w:r>
      <w:proofErr w:type="spellStart"/>
      <w:r w:rsidRPr="00677D00">
        <w:t>квест</w:t>
      </w:r>
      <w:proofErr w:type="spellEnd"/>
      <w:r w:rsidRPr="00677D00">
        <w:t>-ориентирования связан с сюжетом и героями предложенных для чтения книг.</w:t>
      </w:r>
      <w:proofErr w:type="gramEnd"/>
      <w:r w:rsidRPr="00677D00">
        <w:t xml:space="preserve"> Каждая остановка в маршруте - это памятные места, организации и предприятия, действующие на территории города или иного населенного пункта, в окрестностях библиотеки. Эта игра не только знакомит участников с новыми интересными книгами, но и помогает им лучше узнать родной город, взглянуть по-новому на знакомые с детства места.</w:t>
      </w:r>
    </w:p>
    <w:p w:rsidR="00BA0CDF" w:rsidRPr="00C11B8A" w:rsidRDefault="00BA0CDF" w:rsidP="00BA0CDF">
      <w:pPr>
        <w:ind w:firstLine="708"/>
        <w:jc w:val="both"/>
        <w:rPr>
          <w:color w:val="FF0000"/>
        </w:rPr>
      </w:pPr>
      <w:r w:rsidRPr="00677D00">
        <w:t>23</w:t>
      </w:r>
      <w:r w:rsidRPr="00677D00">
        <w:rPr>
          <w:i/>
        </w:rPr>
        <w:t xml:space="preserve"> </w:t>
      </w:r>
      <w:r w:rsidRPr="00677D00">
        <w:rPr>
          <w:iCs/>
        </w:rPr>
        <w:t>апреля -</w:t>
      </w:r>
      <w:r w:rsidRPr="00677D00">
        <w:t xml:space="preserve"> Всемирный день книги и авторского права.</w:t>
      </w:r>
      <w:r w:rsidRPr="00677D00">
        <w:rPr>
          <w:noProof/>
        </w:rPr>
        <w:t xml:space="preserve"> К этому празднику приурочена акция Библионочь, которая вот уже в 6 раз прошла на всей террирории России.</w:t>
      </w:r>
      <w:r w:rsidRPr="00677D00">
        <w:t xml:space="preserve"> Одной из площадок </w:t>
      </w:r>
      <w:proofErr w:type="spellStart"/>
      <w:r w:rsidRPr="00677D00">
        <w:t>библионочи</w:t>
      </w:r>
      <w:proofErr w:type="spellEnd"/>
      <w:r w:rsidRPr="00677D00">
        <w:t xml:space="preserve"> 201</w:t>
      </w:r>
      <w:r w:rsidR="00677D00" w:rsidRPr="00677D00">
        <w:t>8</w:t>
      </w:r>
      <w:r w:rsidRPr="00677D00">
        <w:t xml:space="preserve"> «</w:t>
      </w:r>
      <w:r w:rsidR="00677D00" w:rsidRPr="00677D00">
        <w:t>Магия книги</w:t>
      </w:r>
      <w:r w:rsidRPr="00677D00">
        <w:t xml:space="preserve">» был  </w:t>
      </w:r>
      <w:proofErr w:type="spellStart"/>
      <w:r w:rsidRPr="00677D00">
        <w:rPr>
          <w:b/>
        </w:rPr>
        <w:t>квест</w:t>
      </w:r>
      <w:proofErr w:type="spellEnd"/>
      <w:r w:rsidRPr="00677D00">
        <w:rPr>
          <w:b/>
        </w:rPr>
        <w:t xml:space="preserve"> «</w:t>
      </w:r>
      <w:r w:rsidR="00677D00" w:rsidRPr="00677D00">
        <w:rPr>
          <w:b/>
        </w:rPr>
        <w:t>Путешествие по книжному океану</w:t>
      </w:r>
      <w:r w:rsidRPr="00677D00">
        <w:rPr>
          <w:b/>
        </w:rPr>
        <w:t>»</w:t>
      </w:r>
      <w:r w:rsidRPr="00677D00">
        <w:t xml:space="preserve">, проведенный Кобринской СБФ им. В.Ю. </w:t>
      </w:r>
      <w:proofErr w:type="spellStart"/>
      <w:r w:rsidRPr="00677D00">
        <w:t>Дербака</w:t>
      </w:r>
      <w:proofErr w:type="spellEnd"/>
      <w:r w:rsidRPr="00677D00">
        <w:t>.</w:t>
      </w:r>
    </w:p>
    <w:p w:rsidR="00BA0CDF" w:rsidRDefault="00677D00" w:rsidP="00677D00">
      <w:pPr>
        <w:ind w:firstLine="708"/>
        <w:jc w:val="both"/>
      </w:pPr>
      <w:bookmarkStart w:id="0" w:name="_GoBack"/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47625</wp:posOffset>
            </wp:positionV>
            <wp:extent cx="2209800" cy="1655445"/>
            <wp:effectExtent l="0" t="0" r="0" b="1905"/>
            <wp:wrapTight wrapText="bothSides">
              <wp:wrapPolygon edited="0">
                <wp:start x="8193" y="0"/>
                <wp:lineTo x="6517" y="746"/>
                <wp:lineTo x="2048" y="3728"/>
                <wp:lineTo x="931" y="6463"/>
                <wp:lineTo x="186" y="7954"/>
                <wp:lineTo x="0" y="9197"/>
                <wp:lineTo x="0" y="12428"/>
                <wp:lineTo x="1303" y="16157"/>
                <wp:lineTo x="1303" y="16654"/>
                <wp:lineTo x="5214" y="20133"/>
                <wp:lineTo x="5772" y="20382"/>
                <wp:lineTo x="8938" y="21376"/>
                <wp:lineTo x="9497" y="21376"/>
                <wp:lineTo x="11917" y="21376"/>
                <wp:lineTo x="12476" y="21376"/>
                <wp:lineTo x="15641" y="20382"/>
                <wp:lineTo x="16200" y="20133"/>
                <wp:lineTo x="20110" y="16654"/>
                <wp:lineTo x="20110" y="16157"/>
                <wp:lineTo x="21414" y="12428"/>
                <wp:lineTo x="21414" y="8203"/>
                <wp:lineTo x="20483" y="6463"/>
                <wp:lineTo x="19552" y="3728"/>
                <wp:lineTo x="14897" y="746"/>
                <wp:lineTo x="13221" y="0"/>
                <wp:lineTo x="8193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544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A0CDF" w:rsidRPr="00677D00">
        <w:t>«</w:t>
      </w:r>
      <w:proofErr w:type="spellStart"/>
      <w:r w:rsidR="00BA0CDF" w:rsidRPr="00677D00">
        <w:t>Квест</w:t>
      </w:r>
      <w:proofErr w:type="spellEnd"/>
      <w:r w:rsidR="00BA0CDF" w:rsidRPr="00677D00">
        <w:t xml:space="preserve">» - это поиск приключений, путешествие по жанрам литературы. </w:t>
      </w:r>
      <w:r>
        <w:t>У</w:t>
      </w:r>
      <w:r w:rsidRPr="00677D00">
        <w:t>частники мероприятия разделились на 3 команды</w:t>
      </w:r>
      <w:r>
        <w:t>.</w:t>
      </w:r>
      <w:r w:rsidRPr="00677D00">
        <w:t xml:space="preserve"> Командам надо было пройти испытания на семи остановках. Путешествующих на острове "Всезнаек", встречал Незнайка, с вопросами о детских произведениях и с практическим заданием на сплочение команды, размораживанием воздушных шариков.  На полуострове "Фантастики", в окружении   ужастиков и мистических героев фэнтези встречала Алиса со своими загадочными испытаниями. Архипелаг "Морского волка" подготовил морскую викторину и проверкой навыков  вязать узлы. На остановке  "Гармония» команды встречали «адмиралы русской живописи» с вопросами о художниках и их картинах. Все команды приняли участие в конкурсе «Белый квадрат Малевичей». Библиографическому поиску были посвящены острова «Спасения» и «Золотоискателей».  Здесь пришлось потрудиться. Помимо литературных заданий, умением работать со словарями, нужно было  петь под необычный аккомпанемент,  читать с лупой.  В завершении всех испытаний заветный клад на острове «Сокровищ» был найден. А из полученных цветных </w:t>
      </w:r>
      <w:proofErr w:type="spellStart"/>
      <w:r w:rsidRPr="00677D00">
        <w:t>стикеров</w:t>
      </w:r>
      <w:proofErr w:type="spellEnd"/>
      <w:r w:rsidRPr="00677D00">
        <w:t xml:space="preserve"> команды сложили фразу  «Книги – корабли мысли, странствующие по волнам времени и бережно несущие свой драгоценный труд от поколения к поколению» </w:t>
      </w:r>
      <w:proofErr w:type="spellStart"/>
      <w:r w:rsidRPr="00677D00">
        <w:t>Ф.Бекона</w:t>
      </w:r>
      <w:proofErr w:type="spellEnd"/>
      <w:r w:rsidRPr="00677D00">
        <w:t>.</w:t>
      </w:r>
    </w:p>
    <w:p w:rsidR="00A56CE3" w:rsidRDefault="00A56CE3" w:rsidP="00A56CE3">
      <w:pPr>
        <w:ind w:firstLine="708"/>
        <w:jc w:val="both"/>
      </w:pPr>
      <w:r>
        <w:lastRenderedPageBreak/>
        <w:t>В Центральной детской библиотеке</w:t>
      </w:r>
      <w:r w:rsidRPr="00A56CE3">
        <w:t xml:space="preserve"> </w:t>
      </w:r>
      <w:r>
        <w:t>для читателей библиотеки в рамках акции «</w:t>
      </w:r>
      <w:proofErr w:type="spellStart"/>
      <w:r>
        <w:t>Библиосумерки</w:t>
      </w:r>
      <w:proofErr w:type="spellEnd"/>
      <w:r>
        <w:t xml:space="preserve"> - 2018» прошла </w:t>
      </w:r>
      <w:proofErr w:type="spellStart"/>
      <w:r w:rsidRPr="008C1365">
        <w:rPr>
          <w:b/>
        </w:rPr>
        <w:t>квест</w:t>
      </w:r>
      <w:proofErr w:type="spellEnd"/>
      <w:r w:rsidRPr="008C1365">
        <w:rPr>
          <w:b/>
        </w:rPr>
        <w:t>-игра «Волшебное Зазеркалье».</w:t>
      </w:r>
    </w:p>
    <w:p w:rsidR="00A56CE3" w:rsidRDefault="00F6517E" w:rsidP="00A56CE3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A892047" wp14:editId="19A814B8">
            <wp:simplePos x="0" y="0"/>
            <wp:positionH relativeFrom="column">
              <wp:posOffset>-280035</wp:posOffset>
            </wp:positionH>
            <wp:positionV relativeFrom="paragraph">
              <wp:posOffset>1053465</wp:posOffset>
            </wp:positionV>
            <wp:extent cx="1571625" cy="2837815"/>
            <wp:effectExtent l="0" t="0" r="9525" b="635"/>
            <wp:wrapTight wrapText="bothSides">
              <wp:wrapPolygon edited="0">
                <wp:start x="8902" y="0"/>
                <wp:lineTo x="7069" y="580"/>
                <wp:lineTo x="3665" y="2175"/>
                <wp:lineTo x="1571" y="4785"/>
                <wp:lineTo x="262" y="7105"/>
                <wp:lineTo x="0" y="9425"/>
                <wp:lineTo x="0" y="11745"/>
                <wp:lineTo x="262" y="14065"/>
                <wp:lineTo x="1309" y="16385"/>
                <wp:lineTo x="3404" y="18705"/>
                <wp:lineTo x="3404" y="18995"/>
                <wp:lineTo x="7069" y="21025"/>
                <wp:lineTo x="9687" y="21460"/>
                <wp:lineTo x="9949" y="21460"/>
                <wp:lineTo x="11520" y="21460"/>
                <wp:lineTo x="11782" y="21460"/>
                <wp:lineTo x="14400" y="21025"/>
                <wp:lineTo x="18327" y="18705"/>
                <wp:lineTo x="20160" y="16385"/>
                <wp:lineTo x="21207" y="14065"/>
                <wp:lineTo x="21469" y="12035"/>
                <wp:lineTo x="21469" y="9425"/>
                <wp:lineTo x="21207" y="7105"/>
                <wp:lineTo x="19898" y="4785"/>
                <wp:lineTo x="18065" y="2175"/>
                <wp:lineTo x="14400" y="580"/>
                <wp:lineTo x="12567" y="0"/>
                <wp:lineTo x="8902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у винкс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8378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CE3">
        <w:t>Участники игры отправились в увлекательное путешествие в Зазеркалье. Вход был оформлен в виде рамы зеркала и, пройдя через него, ребята оказались в Зазеркалье, где их встретило Маленькое привидение. Дети разделились на три команды, выбрали командиров и получили маршрутные листы. Они должны были побывать на различных станциях, выполняя испытания, преодолев которые, получали жетоны и слово из высказывания Волшебной книги.</w:t>
      </w:r>
    </w:p>
    <w:p w:rsidR="00A56CE3" w:rsidRDefault="00A56CE3" w:rsidP="00A56CE3">
      <w:pPr>
        <w:ind w:firstLine="708"/>
        <w:jc w:val="both"/>
      </w:pPr>
      <w:r>
        <w:t xml:space="preserve">На станции «Вечеринка у </w:t>
      </w:r>
      <w:proofErr w:type="spellStart"/>
      <w:r>
        <w:t>Винкс</w:t>
      </w:r>
      <w:proofErr w:type="spellEnd"/>
      <w:r>
        <w:t xml:space="preserve">» участников игры встретили: учительница </w:t>
      </w:r>
      <w:proofErr w:type="spellStart"/>
      <w:r>
        <w:t>Ашатан</w:t>
      </w:r>
      <w:proofErr w:type="spellEnd"/>
      <w:r>
        <w:t xml:space="preserve">, </w:t>
      </w:r>
      <w:proofErr w:type="spellStart"/>
      <w:r>
        <w:t>Блум</w:t>
      </w:r>
      <w:proofErr w:type="spellEnd"/>
      <w:r>
        <w:t xml:space="preserve">, </w:t>
      </w:r>
      <w:proofErr w:type="spellStart"/>
      <w:r>
        <w:t>Текна</w:t>
      </w:r>
      <w:proofErr w:type="spellEnd"/>
      <w:r>
        <w:t>, Лейла и Рокси. Каждая из них приготовила испытания. Ребята отвечали на вопросы викторины о волшебном измерении «</w:t>
      </w:r>
      <w:proofErr w:type="spellStart"/>
      <w:r>
        <w:t>Маггикс</w:t>
      </w:r>
      <w:proofErr w:type="spellEnd"/>
      <w:r>
        <w:t xml:space="preserve">», готовили </w:t>
      </w:r>
      <w:proofErr w:type="gramStart"/>
      <w:r>
        <w:t>волшебный</w:t>
      </w:r>
      <w:proofErr w:type="gramEnd"/>
      <w:r>
        <w:t xml:space="preserve"> </w:t>
      </w:r>
      <w:proofErr w:type="spellStart"/>
      <w:r>
        <w:t>элексир</w:t>
      </w:r>
      <w:proofErr w:type="spellEnd"/>
      <w:r>
        <w:t xml:space="preserve"> отваги, надували магические пузыри, играли в игру «Путаница» и находили животных на картине. А потом по желанию девочки фотографировались в образе </w:t>
      </w:r>
      <w:proofErr w:type="spellStart"/>
      <w:r>
        <w:t>Блум</w:t>
      </w:r>
      <w:proofErr w:type="spellEnd"/>
      <w:r>
        <w:t>.</w:t>
      </w:r>
    </w:p>
    <w:p w:rsidR="00A56CE3" w:rsidRDefault="00F6517E" w:rsidP="00A56CE3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63114CE" wp14:editId="53F81E9E">
            <wp:simplePos x="0" y="0"/>
            <wp:positionH relativeFrom="column">
              <wp:posOffset>2255520</wp:posOffset>
            </wp:positionH>
            <wp:positionV relativeFrom="paragraph">
              <wp:posOffset>871220</wp:posOffset>
            </wp:positionV>
            <wp:extent cx="2409825" cy="1807210"/>
            <wp:effectExtent l="0" t="0" r="9525" b="2540"/>
            <wp:wrapTight wrapText="bothSides">
              <wp:wrapPolygon edited="0">
                <wp:start x="8367" y="0"/>
                <wp:lineTo x="7001" y="455"/>
                <wp:lineTo x="2391" y="3188"/>
                <wp:lineTo x="1708" y="5009"/>
                <wp:lineTo x="342" y="7286"/>
                <wp:lineTo x="0" y="9108"/>
                <wp:lineTo x="0" y="11840"/>
                <wp:lineTo x="512" y="14800"/>
                <wp:lineTo x="3074" y="18443"/>
                <wp:lineTo x="3244" y="19126"/>
                <wp:lineTo x="8196" y="21403"/>
                <wp:lineTo x="9562" y="21403"/>
                <wp:lineTo x="11953" y="21403"/>
                <wp:lineTo x="13319" y="21403"/>
                <wp:lineTo x="18270" y="19126"/>
                <wp:lineTo x="18441" y="18443"/>
                <wp:lineTo x="21002" y="14800"/>
                <wp:lineTo x="21515" y="11840"/>
                <wp:lineTo x="21515" y="9563"/>
                <wp:lineTo x="21344" y="7514"/>
                <wp:lineTo x="19807" y="5009"/>
                <wp:lineTo x="19124" y="3415"/>
                <wp:lineTo x="14685" y="455"/>
                <wp:lineTo x="13148" y="0"/>
                <wp:lineTo x="8367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иблио-яга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2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CE3">
        <w:t xml:space="preserve">На станции «Тайная комната Гарри Поттера»  детей встречала </w:t>
      </w:r>
      <w:proofErr w:type="spellStart"/>
      <w:r w:rsidR="00A56CE3">
        <w:t>Гермиона</w:t>
      </w:r>
      <w:proofErr w:type="spellEnd"/>
      <w:r w:rsidR="00A56CE3">
        <w:t>. Она высвечивала фонариком картины, развешанные на стенах, а команда должна угадать из какого произведения сюжет картины. А на другой стене комнаты находилась паутина, а на ней друзья-пауки. На пауках были вопросы из викторины «По волшебному миру Гарри Поттера», за каждый правильный ответ команда получала жетончики.</w:t>
      </w:r>
    </w:p>
    <w:p w:rsidR="00A56CE3" w:rsidRDefault="00A56CE3" w:rsidP="00A56CE3">
      <w:pPr>
        <w:ind w:firstLine="708"/>
        <w:jc w:val="both"/>
      </w:pPr>
      <w:r>
        <w:t>На станции «</w:t>
      </w:r>
      <w:proofErr w:type="spellStart"/>
      <w:r>
        <w:t>Библио</w:t>
      </w:r>
      <w:proofErr w:type="spellEnd"/>
      <w:r>
        <w:t xml:space="preserve">-Яга» озорная Баба – Яга познакомила ребят со своим жилищем, в котором находилась различная старинная утварь: крынки, ухваты, горшки, ступа Бабы-Яги и многое другое. Затем разгадывали загадки про её друзей и плясали танец Бабок </w:t>
      </w:r>
      <w:proofErr w:type="spellStart"/>
      <w:r>
        <w:t>Ёжек</w:t>
      </w:r>
      <w:proofErr w:type="spellEnd"/>
      <w:r>
        <w:t xml:space="preserve">. </w:t>
      </w:r>
    </w:p>
    <w:p w:rsidR="00A56CE3" w:rsidRDefault="00A56CE3" w:rsidP="00A56CE3">
      <w:pPr>
        <w:ind w:firstLine="708"/>
        <w:jc w:val="both"/>
      </w:pPr>
      <w:r>
        <w:t xml:space="preserve">В «Салоне гаданий Мадам Ля Бук» Мадам Ля Бук предлагает узнать что будет, что было, и чем дело кончится, а для этого она устраивает </w:t>
      </w:r>
      <w:proofErr w:type="spellStart"/>
      <w:r>
        <w:t>библио</w:t>
      </w:r>
      <w:proofErr w:type="spellEnd"/>
      <w:r>
        <w:t xml:space="preserve">-гадание «Книга вашей судьбы», а затем команда отвечала на вопросы викторины «Гадания и ворожба», за правильные ответы получала жетончики и отправлялась на следующую станцию. </w:t>
      </w:r>
    </w:p>
    <w:p w:rsidR="00A56CE3" w:rsidRDefault="00A56CE3" w:rsidP="00A56CE3">
      <w:pPr>
        <w:ind w:firstLine="708"/>
        <w:jc w:val="both"/>
      </w:pPr>
      <w:r>
        <w:t>В «</w:t>
      </w:r>
      <w:proofErr w:type="spellStart"/>
      <w:r>
        <w:t>Зазеркальной</w:t>
      </w:r>
      <w:proofErr w:type="spellEnd"/>
      <w:r>
        <w:t xml:space="preserve"> гримерной» находилась шляпа, в которой лежали разные предметы, и участникам предлагалось на ощупь узнать, что это за предмет. Так же по всей комнате были развешаны различные вещи сказочных героев и дети наряжали одного из участников команды в героя сказки и представляли его. </w:t>
      </w:r>
    </w:p>
    <w:p w:rsidR="00A56CE3" w:rsidRDefault="00A56CE3" w:rsidP="00A56CE3">
      <w:pPr>
        <w:ind w:firstLine="708"/>
        <w:jc w:val="both"/>
      </w:pPr>
      <w:r>
        <w:t xml:space="preserve">Вернувшись в Зазеркалье, команды подсчитали заработанные жетончики и собрали фразу: «Волшебство есть, если ты в него веришь». Все команды отлично справились с заданиями и получили на память обереги в виде подковки и сладкое угощение. </w:t>
      </w:r>
    </w:p>
    <w:p w:rsidR="00B522CE" w:rsidRPr="00C11B8A" w:rsidRDefault="004A4F38" w:rsidP="00A56CE3">
      <w:pPr>
        <w:ind w:firstLine="708"/>
        <w:jc w:val="both"/>
        <w:rPr>
          <w:color w:val="FF0000"/>
        </w:rPr>
      </w:pPr>
      <w:r>
        <w:t xml:space="preserve">Среди новых форм продвижения книги и чтения в последнее время активно используются </w:t>
      </w:r>
      <w:r w:rsidRPr="008C1365">
        <w:rPr>
          <w:b/>
        </w:rPr>
        <w:t>буктрейлеры</w:t>
      </w:r>
      <w:r>
        <w:t xml:space="preserve">. Это небольшие видеоролики, рассказывающие в произвольной форме </w:t>
      </w:r>
      <w:r w:rsidR="008C1365">
        <w:t xml:space="preserve">о какой-либо книге, визуализирующие ее содержание. По аналогии с трейлерами к кинофильмам, цель таких видеоминиатюр – привлечение внимания к литературным произведениям, акцентирование отдельных их сторон – наиболее ярких и узнаваемых моментов – и, как следствие – популяризация чтения. Буктрейлеры </w:t>
      </w:r>
      <w:proofErr w:type="gramStart"/>
      <w:r w:rsidR="008C1365">
        <w:t>популярны</w:t>
      </w:r>
      <w:proofErr w:type="gramEnd"/>
      <w:r w:rsidR="008C1365">
        <w:t xml:space="preserve"> среди издателей, в книжной торговле, библиотечной сфере. </w:t>
      </w:r>
      <w:proofErr w:type="gramStart"/>
      <w:r w:rsidR="008C1365">
        <w:t>И</w:t>
      </w:r>
      <w:proofErr w:type="gramEnd"/>
      <w:r w:rsidR="008C1365">
        <w:t xml:space="preserve"> конечно же наша библиотека не осталась в стороне. В этом году библиотекари </w:t>
      </w:r>
      <w:r w:rsidR="00264B59">
        <w:t>учас</w:t>
      </w:r>
      <w:r w:rsidR="008C1365">
        <w:t>твовали</w:t>
      </w:r>
      <w:r w:rsidR="00264B59">
        <w:t xml:space="preserve"> в районном профессионально-творческом конкурсе </w:t>
      </w:r>
      <w:r w:rsidR="00245C7D">
        <w:t>по созданию буктрейлеров</w:t>
      </w:r>
      <w:r w:rsidR="0084539C">
        <w:t xml:space="preserve"> к книгам-юбилярам 2018 года и книгам писателей-юбиляров 2018 года</w:t>
      </w:r>
      <w:r w:rsidR="00264B59">
        <w:t xml:space="preserve"> «Книга. Новый формат». </w:t>
      </w:r>
      <w:r w:rsidR="00245C7D">
        <w:t xml:space="preserve">Библиотекари своими руками попытались создать электронную версию рекламы той или </w:t>
      </w:r>
      <w:r w:rsidR="00245C7D">
        <w:lastRenderedPageBreak/>
        <w:t>иной книги. И пусть не все удалось с первого раза, зато все участники получили ценный опыт в создании буктрейлеров.</w:t>
      </w:r>
    </w:p>
    <w:p w:rsidR="00B9381B" w:rsidRPr="0084539C" w:rsidRDefault="00B9381B" w:rsidP="00B9381B">
      <w:pPr>
        <w:ind w:firstLine="567"/>
        <w:jc w:val="both"/>
      </w:pPr>
      <w:r w:rsidRPr="0084539C">
        <w:t>Нагорская ЦБ</w:t>
      </w:r>
      <w:r w:rsidR="00A56CE3" w:rsidRPr="0084539C">
        <w:t>С</w:t>
      </w:r>
      <w:r w:rsidRPr="0084539C">
        <w:t xml:space="preserve"> </w:t>
      </w:r>
      <w:proofErr w:type="gramStart"/>
      <w:r w:rsidRPr="0084539C">
        <w:t>зарегистрирована</w:t>
      </w:r>
      <w:proofErr w:type="gramEnd"/>
      <w:r w:rsidRPr="0084539C">
        <w:t xml:space="preserve"> в </w:t>
      </w:r>
      <w:r w:rsidRPr="0084539C">
        <w:rPr>
          <w:b/>
        </w:rPr>
        <w:t xml:space="preserve">автоматизированной информационной системе «Единое информационное пространство в сфере культуры» </w:t>
      </w:r>
      <w:r w:rsidRPr="0084539C">
        <w:t>(АИС ЕИПСК). АИС ЕИПСК обеспечивает сбор данных по деятельности всех учреждений культуры РФ и обеспечение их возможностью автоматизированного распространения по информационным каналам с целью вовлечения граждан в общекультурные процессы. Данные, введенные один раз, распространяются по всем потребителям информации, снижая, таким образом, нагрузку на учреждения культуры и повышая охват аудитории за счет использования новых информационных каналов. Все статьи, посвященные культурным событиям, отражаются на эл. сайте «Культура. РФ» и официальном сайте Министерства Культ</w:t>
      </w:r>
      <w:r w:rsidR="00C87CD1">
        <w:t>уры РФ. Баннер сайта  «Культура</w:t>
      </w:r>
      <w:r w:rsidRPr="0084539C">
        <w:t xml:space="preserve"> РФ» размещен на сайте Нагорской ЦБС. Всего за 201</w:t>
      </w:r>
      <w:r w:rsidR="0084539C" w:rsidRPr="0084539C">
        <w:t>8</w:t>
      </w:r>
      <w:r w:rsidRPr="0084539C">
        <w:t xml:space="preserve"> г. в системе было размещено </w:t>
      </w:r>
      <w:r w:rsidR="0084539C" w:rsidRPr="0084539C">
        <w:t>5 обзоров,</w:t>
      </w:r>
      <w:r w:rsidRPr="0084539C">
        <w:t xml:space="preserve"> </w:t>
      </w:r>
      <w:r w:rsidR="0084539C" w:rsidRPr="0084539C">
        <w:t>6</w:t>
      </w:r>
      <w:r w:rsidRPr="0084539C">
        <w:t xml:space="preserve"> анонс</w:t>
      </w:r>
      <w:r w:rsidR="0084539C" w:rsidRPr="0084539C">
        <w:t>ов и 2 публикации через аккаунты в социальных сетях</w:t>
      </w:r>
      <w:r w:rsidRPr="0084539C">
        <w:t>.</w:t>
      </w:r>
      <w:r w:rsidR="0084539C">
        <w:rPr>
          <w:color w:val="FF0000"/>
        </w:rPr>
        <w:t xml:space="preserve"> </w:t>
      </w:r>
      <w:r w:rsidR="0084539C" w:rsidRPr="0084539C">
        <w:t>Электронные</w:t>
      </w:r>
      <w:r w:rsidRPr="0084539C">
        <w:t xml:space="preserve"> ссылки некоторых материалов: </w:t>
      </w:r>
      <w:r w:rsidR="0084539C" w:rsidRPr="0084539C">
        <w:t>(</w:t>
      </w:r>
      <w:hyperlink r:id="rId8" w:history="1">
        <w:r w:rsidR="0084539C" w:rsidRPr="0084539C">
          <w:rPr>
            <w:rStyle w:val="ac"/>
            <w:color w:val="auto"/>
          </w:rPr>
          <w:t>https://www.culture.ru/reviews/5950/bibliosumerki-vecher-s-knigoi-bibliomiks</w:t>
        </w:r>
      </w:hyperlink>
      <w:r w:rsidR="0084539C" w:rsidRPr="0084539C">
        <w:t xml:space="preserve">,  </w:t>
      </w:r>
      <w:hyperlink r:id="rId9" w:history="1">
        <w:r w:rsidR="0084539C" w:rsidRPr="0084539C">
          <w:rPr>
            <w:rStyle w:val="ac"/>
            <w:color w:val="auto"/>
          </w:rPr>
          <w:t>https://www.culture.ru/reviews/10310/muzykalno-poeticheskii-vecher-posvyashennyi-95-letiyu-so-dnya-rozhdeniya-eduarda-asadova</w:t>
        </w:r>
      </w:hyperlink>
      <w:r w:rsidRPr="0084539C">
        <w:t xml:space="preserve">).  </w:t>
      </w:r>
    </w:p>
    <w:p w:rsidR="00B9381B" w:rsidRDefault="00B9381B" w:rsidP="00B9381B">
      <w:pPr>
        <w:ind w:firstLine="567"/>
        <w:jc w:val="both"/>
      </w:pPr>
      <w:r w:rsidRPr="00C87CD1">
        <w:t>Сегодня библиотеки активно используют возможности интернет - сообществ, социальных сетей, блогов для своего позиционирования. Социальная сеть может и должна служить площадкой для обсуждения, продвижения услуг библиотеки.</w:t>
      </w:r>
    </w:p>
    <w:p w:rsidR="007605EC" w:rsidRPr="00C87CD1" w:rsidRDefault="007605EC" w:rsidP="007605EC">
      <w:pPr>
        <w:ind w:firstLine="567"/>
        <w:jc w:val="both"/>
      </w:pPr>
      <w:r w:rsidRPr="00C87CD1">
        <w:rPr>
          <w:b/>
        </w:rPr>
        <w:t xml:space="preserve">Кобринская СБФ им. В. Ю. </w:t>
      </w:r>
      <w:proofErr w:type="spellStart"/>
      <w:r w:rsidRPr="00C87CD1">
        <w:rPr>
          <w:b/>
        </w:rPr>
        <w:t>Дербака</w:t>
      </w:r>
      <w:proofErr w:type="spellEnd"/>
      <w:r w:rsidRPr="00C87CD1">
        <w:t xml:space="preserve"> публикует информацию на двух сайтах «Одноклассники», «</w:t>
      </w:r>
      <w:proofErr w:type="spellStart"/>
      <w:r w:rsidRPr="00C87CD1">
        <w:t>В</w:t>
      </w:r>
      <w:r w:rsidR="004065E5">
        <w:t>К</w:t>
      </w:r>
      <w:r w:rsidRPr="00C87CD1">
        <w:t>онтакте</w:t>
      </w:r>
      <w:proofErr w:type="spellEnd"/>
      <w:r w:rsidRPr="00C87CD1">
        <w:t xml:space="preserve">».  Подписчиков в группе «Кобринская СБФ им. </w:t>
      </w:r>
      <w:proofErr w:type="spellStart"/>
      <w:r w:rsidRPr="00C87CD1">
        <w:t>В.Дербака</w:t>
      </w:r>
      <w:proofErr w:type="spellEnd"/>
      <w:r w:rsidRPr="00C87CD1">
        <w:t>» на сайте «Одноклассники» -</w:t>
      </w:r>
      <w:r w:rsidR="008D32D9">
        <w:t xml:space="preserve"> </w:t>
      </w:r>
      <w:r w:rsidR="00C87CD1" w:rsidRPr="00C87CD1">
        <w:t>209</w:t>
      </w:r>
      <w:r w:rsidRPr="00C87CD1">
        <w:t>. «</w:t>
      </w:r>
      <w:proofErr w:type="spellStart"/>
      <w:r w:rsidRPr="00C87CD1">
        <w:t>Вконтакте</w:t>
      </w:r>
      <w:proofErr w:type="spellEnd"/>
      <w:r w:rsidRPr="00C87CD1">
        <w:t xml:space="preserve">» группа «Вятичи из Кобры» библиотека ведет свой фотоальбом. Участников этой группы- </w:t>
      </w:r>
      <w:r w:rsidR="00C87CD1" w:rsidRPr="00C87CD1">
        <w:t>634</w:t>
      </w:r>
      <w:r w:rsidRPr="00C87CD1">
        <w:t xml:space="preserve"> человека.  Выкладываем фотографии, публикуем новости о мероприятиях, что позволяет оперативно узнать о библиотечных событиях,  география  пользователей обширна. Интернет позволяет моментально распространять информацию, в этом его главное отличие от СМИ.</w:t>
      </w:r>
    </w:p>
    <w:p w:rsidR="00E805CE" w:rsidRDefault="007605EC" w:rsidP="007605EC">
      <w:pPr>
        <w:ind w:firstLine="567"/>
        <w:jc w:val="both"/>
      </w:pPr>
      <w:r w:rsidRPr="00E805CE">
        <w:t xml:space="preserve">С целью создания положительного имиджа </w:t>
      </w:r>
      <w:proofErr w:type="spellStart"/>
      <w:r w:rsidRPr="00E805CE">
        <w:rPr>
          <w:b/>
        </w:rPr>
        <w:t>Орлецовская</w:t>
      </w:r>
      <w:proofErr w:type="spellEnd"/>
      <w:r w:rsidRPr="00E805CE">
        <w:rPr>
          <w:b/>
        </w:rPr>
        <w:t xml:space="preserve"> СБФ</w:t>
      </w:r>
      <w:r w:rsidRPr="00E805CE">
        <w:t xml:space="preserve"> размещает материалы </w:t>
      </w:r>
      <w:r w:rsidR="00C87CD1" w:rsidRPr="00E805CE">
        <w:t xml:space="preserve">публичной странице «СБФ №13» </w:t>
      </w:r>
      <w:proofErr w:type="spellStart"/>
      <w:r w:rsidR="00C87CD1" w:rsidRPr="00E805CE">
        <w:t>ВКонтакте</w:t>
      </w:r>
      <w:proofErr w:type="spellEnd"/>
      <w:r w:rsidR="00C87CD1" w:rsidRPr="00E805CE">
        <w:t xml:space="preserve"> и группе</w:t>
      </w:r>
      <w:r w:rsidRPr="00E805CE">
        <w:t xml:space="preserve"> «СБФ №13» в </w:t>
      </w:r>
      <w:proofErr w:type="spellStart"/>
      <w:r w:rsidRPr="00E805CE">
        <w:t>соцсети</w:t>
      </w:r>
      <w:proofErr w:type="spellEnd"/>
      <w:r w:rsidRPr="00E805CE">
        <w:t xml:space="preserve"> «Одноклассники». На стене публикуется информация о мероприятиях, фотографии, видеоролик о библиотеке.  Всего подписчиков  – 15</w:t>
      </w:r>
      <w:r w:rsidR="00E805CE" w:rsidRPr="00E805CE">
        <w:t>9</w:t>
      </w:r>
      <w:r w:rsidRPr="00E805CE">
        <w:t xml:space="preserve">. Среднее количество просмотров в день – </w:t>
      </w:r>
      <w:r w:rsidR="00E805CE" w:rsidRPr="00E805CE">
        <w:t>5</w:t>
      </w:r>
      <w:r w:rsidRPr="00E805CE">
        <w:t>.</w:t>
      </w:r>
      <w:r w:rsidR="00E805CE">
        <w:t xml:space="preserve"> </w:t>
      </w:r>
    </w:p>
    <w:p w:rsidR="007605EC" w:rsidRPr="00E805CE" w:rsidRDefault="00E805CE" w:rsidP="007605EC">
      <w:pPr>
        <w:ind w:firstLine="567"/>
        <w:jc w:val="both"/>
      </w:pPr>
      <w:r>
        <w:t>Также свою публичную страничку «</w:t>
      </w:r>
      <w:proofErr w:type="spellStart"/>
      <w:r>
        <w:t>В</w:t>
      </w:r>
      <w:r w:rsidR="004065E5">
        <w:t>К</w:t>
      </w:r>
      <w:r>
        <w:t>онтакте</w:t>
      </w:r>
      <w:proofErr w:type="spellEnd"/>
      <w:r>
        <w:t>»</w:t>
      </w:r>
      <w:r w:rsidR="008D32D9">
        <w:t xml:space="preserve"> имею</w:t>
      </w:r>
      <w:r>
        <w:t xml:space="preserve">т и </w:t>
      </w:r>
      <w:proofErr w:type="spellStart"/>
      <w:r w:rsidRPr="00E805CE">
        <w:rPr>
          <w:b/>
        </w:rPr>
        <w:t>Шевырталовская</w:t>
      </w:r>
      <w:proofErr w:type="spellEnd"/>
      <w:r w:rsidRPr="00E805CE">
        <w:rPr>
          <w:b/>
        </w:rPr>
        <w:t xml:space="preserve"> СБФ</w:t>
      </w:r>
      <w:r w:rsidR="008D32D9">
        <w:rPr>
          <w:b/>
        </w:rPr>
        <w:t xml:space="preserve"> </w:t>
      </w:r>
      <w:r w:rsidR="008D32D9" w:rsidRPr="008D32D9">
        <w:t>и</w:t>
      </w:r>
      <w:r w:rsidR="008D32D9">
        <w:rPr>
          <w:b/>
        </w:rPr>
        <w:t xml:space="preserve"> Синегорская СБФ им. Е.И. </w:t>
      </w:r>
      <w:proofErr w:type="spellStart"/>
      <w:r w:rsidR="008D32D9">
        <w:rPr>
          <w:b/>
        </w:rPr>
        <w:t>Кострова</w:t>
      </w:r>
      <w:proofErr w:type="spellEnd"/>
      <w:r>
        <w:t>. На страничку библиотекар</w:t>
      </w:r>
      <w:r w:rsidR="008D32D9">
        <w:t>и выкладываю</w:t>
      </w:r>
      <w:r>
        <w:t>т фото с прошедших мероприятий, анонсы на предстоящие мероприятия, видеоролики о книге и библиотеке и другую информацию, связанную с библиотекой.</w:t>
      </w:r>
      <w:r w:rsidR="008D32D9">
        <w:t xml:space="preserve"> Всего подписчиков - 44.</w:t>
      </w:r>
    </w:p>
    <w:p w:rsidR="008B34F4" w:rsidRPr="00C11B8A" w:rsidRDefault="008B34F4">
      <w:pPr>
        <w:rPr>
          <w:color w:val="FF0000"/>
        </w:rPr>
      </w:pPr>
    </w:p>
    <w:sectPr w:rsidR="008B34F4" w:rsidRPr="00C11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DF"/>
    <w:rsid w:val="000B78F7"/>
    <w:rsid w:val="00162409"/>
    <w:rsid w:val="00245C7D"/>
    <w:rsid w:val="00264B59"/>
    <w:rsid w:val="004065E5"/>
    <w:rsid w:val="004A4F38"/>
    <w:rsid w:val="00677D00"/>
    <w:rsid w:val="007605EC"/>
    <w:rsid w:val="0084539C"/>
    <w:rsid w:val="008B34F4"/>
    <w:rsid w:val="008C1365"/>
    <w:rsid w:val="008D32D9"/>
    <w:rsid w:val="00A47741"/>
    <w:rsid w:val="00A56CE3"/>
    <w:rsid w:val="00B522CE"/>
    <w:rsid w:val="00B9381B"/>
    <w:rsid w:val="00BA0CDF"/>
    <w:rsid w:val="00C11B8A"/>
    <w:rsid w:val="00C87CD1"/>
    <w:rsid w:val="00CB0269"/>
    <w:rsid w:val="00D1637C"/>
    <w:rsid w:val="00E805CE"/>
    <w:rsid w:val="00F6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7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163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163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1637C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semiHidden/>
    <w:rsid w:val="00D1637C"/>
    <w:rPr>
      <w:rFonts w:ascii="Cambria" w:hAnsi="Cambria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qFormat/>
    <w:rsid w:val="00D163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D1637C"/>
    <w:rPr>
      <w:rFonts w:ascii="Cambria" w:hAnsi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D16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Intense Emphasis"/>
    <w:uiPriority w:val="21"/>
    <w:qFormat/>
    <w:rsid w:val="00D1637C"/>
    <w:rPr>
      <w:b/>
      <w:bCs/>
      <w:i/>
      <w:iCs/>
      <w:color w:val="4F81BD"/>
    </w:rPr>
  </w:style>
  <w:style w:type="paragraph" w:styleId="a7">
    <w:name w:val="TOC Heading"/>
    <w:basedOn w:val="1"/>
    <w:next w:val="a"/>
    <w:uiPriority w:val="39"/>
    <w:semiHidden/>
    <w:unhideWhenUsed/>
    <w:qFormat/>
    <w:rsid w:val="00D1637C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8">
    <w:name w:val="Subtitle"/>
    <w:basedOn w:val="a"/>
    <w:next w:val="a"/>
    <w:link w:val="a9"/>
    <w:qFormat/>
    <w:rsid w:val="00D1637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rsid w:val="00D1637C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77D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7D00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84539C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8453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7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163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163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1637C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semiHidden/>
    <w:rsid w:val="00D1637C"/>
    <w:rPr>
      <w:rFonts w:ascii="Cambria" w:hAnsi="Cambria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qFormat/>
    <w:rsid w:val="00D163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D1637C"/>
    <w:rPr>
      <w:rFonts w:ascii="Cambria" w:hAnsi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D16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Intense Emphasis"/>
    <w:uiPriority w:val="21"/>
    <w:qFormat/>
    <w:rsid w:val="00D1637C"/>
    <w:rPr>
      <w:b/>
      <w:bCs/>
      <w:i/>
      <w:iCs/>
      <w:color w:val="4F81BD"/>
    </w:rPr>
  </w:style>
  <w:style w:type="paragraph" w:styleId="a7">
    <w:name w:val="TOC Heading"/>
    <w:basedOn w:val="1"/>
    <w:next w:val="a"/>
    <w:uiPriority w:val="39"/>
    <w:semiHidden/>
    <w:unhideWhenUsed/>
    <w:qFormat/>
    <w:rsid w:val="00D1637C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8">
    <w:name w:val="Subtitle"/>
    <w:basedOn w:val="a"/>
    <w:next w:val="a"/>
    <w:link w:val="a9"/>
    <w:qFormat/>
    <w:rsid w:val="00D1637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rsid w:val="00D1637C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77D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7D00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84539C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8453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reviews/5950/bibliosumerki-vecher-s-knigoi-bibliomik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ulture.ru/reviews/10310/muzykalno-poeticheskii-vecher-posvyashennyi-95-letiyu-so-dnya-rozhdeniya-eduarda-asado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Крылатых Анна Михайловна</cp:lastModifiedBy>
  <cp:revision>8</cp:revision>
  <dcterms:created xsi:type="dcterms:W3CDTF">2018-11-07T12:32:00Z</dcterms:created>
  <dcterms:modified xsi:type="dcterms:W3CDTF">2019-02-04T11:10:00Z</dcterms:modified>
</cp:coreProperties>
</file>