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D3" w:rsidRDefault="00A4445B" w:rsidP="007E47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47D3" w:rsidRPr="004551CA">
        <w:rPr>
          <w:rFonts w:ascii="Times New Roman" w:hAnsi="Times New Roman" w:cs="Times New Roman"/>
          <w:sz w:val="28"/>
          <w:szCs w:val="28"/>
        </w:rPr>
        <w:t xml:space="preserve">В рамках Декады краеведческой книги (2 – 12 октября 2017 г.) в </w:t>
      </w:r>
      <w:proofErr w:type="spellStart"/>
      <w:r w:rsidR="007E47D3" w:rsidRPr="004551CA"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 w:rsidR="007E47D3" w:rsidRPr="004551CA">
        <w:rPr>
          <w:rFonts w:ascii="Times New Roman" w:hAnsi="Times New Roman" w:cs="Times New Roman"/>
          <w:sz w:val="28"/>
          <w:szCs w:val="28"/>
        </w:rPr>
        <w:t xml:space="preserve"> центральной районной библиотеке</w:t>
      </w:r>
      <w:r w:rsidR="007E47D3">
        <w:rPr>
          <w:rFonts w:ascii="Times New Roman" w:hAnsi="Times New Roman" w:cs="Times New Roman"/>
          <w:sz w:val="28"/>
          <w:szCs w:val="28"/>
        </w:rPr>
        <w:t xml:space="preserve"> проведены:</w:t>
      </w:r>
    </w:p>
    <w:p w:rsidR="007E47D3" w:rsidRDefault="007E47D3" w:rsidP="007E47D3">
      <w:pPr>
        <w:jc w:val="both"/>
        <w:rPr>
          <w:rFonts w:ascii="Times New Roman" w:hAnsi="Times New Roman" w:cs="Times New Roman"/>
          <w:sz w:val="28"/>
          <w:szCs w:val="28"/>
        </w:rPr>
      </w:pPr>
      <w:r w:rsidRPr="00A4445B">
        <w:rPr>
          <w:rFonts w:ascii="Times New Roman" w:hAnsi="Times New Roman" w:cs="Times New Roman"/>
          <w:b/>
          <w:sz w:val="28"/>
          <w:szCs w:val="28"/>
        </w:rPr>
        <w:t>- презентация поэтического сборника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45B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A4445B">
        <w:rPr>
          <w:rFonts w:ascii="Times New Roman" w:hAnsi="Times New Roman" w:cs="Times New Roman"/>
          <w:b/>
          <w:sz w:val="28"/>
          <w:szCs w:val="28"/>
        </w:rPr>
        <w:t>Разумное</w:t>
      </w:r>
      <w:proofErr w:type="gramEnd"/>
      <w:r w:rsidRPr="00A4445B">
        <w:rPr>
          <w:rFonts w:ascii="Times New Roman" w:hAnsi="Times New Roman" w:cs="Times New Roman"/>
          <w:b/>
          <w:sz w:val="28"/>
          <w:szCs w:val="28"/>
        </w:rPr>
        <w:t>, доброе, вечное».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7D3" w:rsidRDefault="007E47D3" w:rsidP="007E47D3">
      <w:pPr>
        <w:jc w:val="both"/>
        <w:rPr>
          <w:rFonts w:ascii="Times New Roman" w:hAnsi="Times New Roman" w:cs="Times New Roman"/>
          <w:sz w:val="28"/>
          <w:szCs w:val="28"/>
        </w:rPr>
      </w:pPr>
      <w:r w:rsidRPr="004551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5</w:t>
      </w:r>
      <w:r w:rsidRPr="004551CA">
        <w:rPr>
          <w:rFonts w:ascii="Times New Roman" w:hAnsi="Times New Roman" w:cs="Times New Roman"/>
          <w:sz w:val="28"/>
          <w:szCs w:val="28"/>
        </w:rPr>
        <w:t xml:space="preserve"> октября в читальном зале </w:t>
      </w:r>
      <w:proofErr w:type="spellStart"/>
      <w:r w:rsidRPr="004551CA"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 w:rsidRPr="004551CA">
        <w:rPr>
          <w:rFonts w:ascii="Times New Roman" w:hAnsi="Times New Roman" w:cs="Times New Roman"/>
          <w:sz w:val="28"/>
          <w:szCs w:val="28"/>
        </w:rPr>
        <w:t xml:space="preserve"> центральной библиотеки на время поселилась муза поэзии. Старшеклассники </w:t>
      </w:r>
      <w:proofErr w:type="spellStart"/>
      <w:r w:rsidRPr="004551CA"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 w:rsidRPr="004551CA">
        <w:rPr>
          <w:rFonts w:ascii="Times New Roman" w:hAnsi="Times New Roman" w:cs="Times New Roman"/>
          <w:sz w:val="28"/>
          <w:szCs w:val="28"/>
        </w:rPr>
        <w:t xml:space="preserve"> школы собрались здесь, чтобы окунуться в мир литературного творчества. Вниманию ребят была представлена презентация нового поэтического сборника «Разумное, доброе, вечное», выпущенного </w:t>
      </w:r>
      <w:proofErr w:type="spellStart"/>
      <w:r w:rsidRPr="004551CA">
        <w:rPr>
          <w:rFonts w:ascii="Times New Roman" w:hAnsi="Times New Roman" w:cs="Times New Roman"/>
          <w:sz w:val="28"/>
          <w:szCs w:val="28"/>
        </w:rPr>
        <w:t>нолинскими</w:t>
      </w:r>
      <w:proofErr w:type="spellEnd"/>
      <w:r w:rsidRPr="004551CA">
        <w:rPr>
          <w:rFonts w:ascii="Times New Roman" w:hAnsi="Times New Roman" w:cs="Times New Roman"/>
          <w:sz w:val="28"/>
          <w:szCs w:val="28"/>
        </w:rPr>
        <w:t xml:space="preserve"> поэтами. Сборник объединил в себе разные темы, но основной линией проходили главные направления 2017 года – Великий Октябрь и Год экологии. Присутствующие в зале открывали для себя новые имена местных поэтов, узнавая в них своих земляков, замерев, слушали волнующие стихотворные строки. Проводя подобные мероприятия, мы всегда испытываем особую гордость оттого, что такие люди живут и творят рядом с нами.</w:t>
      </w:r>
    </w:p>
    <w:p w:rsidR="007E47D3" w:rsidRDefault="007E47D3" w:rsidP="007E47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присутствовало 75 человек.</w:t>
      </w:r>
    </w:p>
    <w:p w:rsidR="00A4445B" w:rsidRPr="004551CA" w:rsidRDefault="00A4445B" w:rsidP="007E47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2970530</wp:posOffset>
            </wp:positionH>
            <wp:positionV relativeFrom="paragraph">
              <wp:posOffset>-1905</wp:posOffset>
            </wp:positionV>
            <wp:extent cx="2759710" cy="2066925"/>
            <wp:effectExtent l="19050" t="0" r="2540" b="0"/>
            <wp:wrapThrough wrapText="bothSides">
              <wp:wrapPolygon edited="0">
                <wp:start x="-149" y="0"/>
                <wp:lineTo x="-149" y="21500"/>
                <wp:lineTo x="21620" y="21500"/>
                <wp:lineTo x="21620" y="0"/>
                <wp:lineTo x="-149" y="0"/>
              </wp:wrapPolygon>
            </wp:wrapThrough>
            <wp:docPr id="3" name="Рисунок 2" descr="D:\АВТОРЫ НОЛИНСКОГО РАЙОНА\РАЗУМНОЕ, ДОБРОЕ, ВЕЧНОЕ\DSCN2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ВТОРЫ НОЛИНСКОГО РАЙОНА\РАЗУМНОЕ, ДОБРОЕ, ВЕЧНОЕ\DSCN2845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2070431"/>
            <wp:effectExtent l="19050" t="0" r="0" b="0"/>
            <wp:docPr id="4" name="Рисунок 3" descr="D:\АВТОРЫ НОЛИНСКОГО РАЙОНА\РАЗУМНОЕ, ДОБРОЕ, ВЕЧНОЕ\DSCN2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ВТОРЫ НОЛИНСКОГО РАЙОНА\РАЗУМНОЕ, ДОБРОЕ, ВЕЧНОЕ\DSCN2838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510" cy="2075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4445B" w:rsidRDefault="00A4445B" w:rsidP="007E47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7D3" w:rsidRDefault="007E47D3" w:rsidP="007E47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слайд-экскурсия </w:t>
      </w:r>
      <w:r w:rsidRPr="004551CA">
        <w:rPr>
          <w:rFonts w:ascii="Times New Roman" w:hAnsi="Times New Roman" w:cs="Times New Roman"/>
          <w:b/>
          <w:sz w:val="28"/>
          <w:szCs w:val="28"/>
        </w:rPr>
        <w:t>«Мир, в котором греется душа…»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E47D3">
        <w:rPr>
          <w:rFonts w:ascii="Times New Roman" w:hAnsi="Times New Roman" w:cs="Times New Roman"/>
          <w:sz w:val="28"/>
          <w:szCs w:val="28"/>
        </w:rPr>
        <w:t xml:space="preserve"> </w:t>
      </w:r>
      <w:r w:rsidRPr="004551CA">
        <w:rPr>
          <w:rFonts w:ascii="Times New Roman" w:hAnsi="Times New Roman" w:cs="Times New Roman"/>
          <w:sz w:val="28"/>
          <w:szCs w:val="28"/>
        </w:rPr>
        <w:t>посвященная 180-летию Кировской универсальной областной научной библиотеки им. А.И. Герцена.</w:t>
      </w:r>
    </w:p>
    <w:p w:rsidR="007E47D3" w:rsidRPr="004551CA" w:rsidRDefault="007E47D3" w:rsidP="007E47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1CA">
        <w:rPr>
          <w:rFonts w:ascii="Times New Roman" w:hAnsi="Times New Roman" w:cs="Times New Roman"/>
          <w:sz w:val="28"/>
          <w:szCs w:val="28"/>
        </w:rPr>
        <w:t xml:space="preserve">Целью данного мероприятия является возрождение  интереса к прошлому и настоящему нашего Вятского края, к его культурным местам и литературным ценностям у местных жителей. История открытия и сегодняшний день Библиотеки им. А.И. Герцена интересны нашим читателям еще и потому, что она является главным книжным хранилищем региона и многоотраслевым центром информации, доступным каждому </w:t>
      </w:r>
      <w:r w:rsidR="00C732EE">
        <w:rPr>
          <w:rFonts w:ascii="Times New Roman" w:hAnsi="Times New Roman" w:cs="Times New Roman"/>
          <w:sz w:val="28"/>
          <w:szCs w:val="28"/>
        </w:rPr>
        <w:t>жителю области</w:t>
      </w:r>
      <w:r w:rsidRPr="004551CA">
        <w:rPr>
          <w:rFonts w:ascii="Times New Roman" w:hAnsi="Times New Roman" w:cs="Times New Roman"/>
          <w:sz w:val="28"/>
          <w:szCs w:val="28"/>
        </w:rPr>
        <w:t>.</w:t>
      </w:r>
    </w:p>
    <w:p w:rsidR="007E47D3" w:rsidRPr="007E47D3" w:rsidRDefault="007E47D3" w:rsidP="007E47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 октября м</w:t>
      </w:r>
      <w:r w:rsidRPr="004551CA">
        <w:rPr>
          <w:rFonts w:ascii="Times New Roman" w:hAnsi="Times New Roman" w:cs="Times New Roman"/>
          <w:sz w:val="28"/>
          <w:szCs w:val="28"/>
        </w:rPr>
        <w:t>ы пригла</w:t>
      </w:r>
      <w:r>
        <w:rPr>
          <w:rFonts w:ascii="Times New Roman" w:hAnsi="Times New Roman" w:cs="Times New Roman"/>
          <w:sz w:val="28"/>
          <w:szCs w:val="28"/>
        </w:rPr>
        <w:t>сили</w:t>
      </w:r>
      <w:r w:rsidRPr="004551CA">
        <w:rPr>
          <w:rFonts w:ascii="Times New Roman" w:hAnsi="Times New Roman" w:cs="Times New Roman"/>
          <w:sz w:val="28"/>
          <w:szCs w:val="28"/>
        </w:rPr>
        <w:t xml:space="preserve"> всех желающих окунуться в атмосферу книжного духа, которым живет </w:t>
      </w:r>
      <w:proofErr w:type="spellStart"/>
      <w:r w:rsidRPr="004551CA">
        <w:rPr>
          <w:rFonts w:ascii="Times New Roman" w:hAnsi="Times New Roman" w:cs="Times New Roman"/>
          <w:sz w:val="28"/>
          <w:szCs w:val="28"/>
        </w:rPr>
        <w:t>Герценка</w:t>
      </w:r>
      <w:proofErr w:type="spellEnd"/>
      <w:r w:rsidRPr="004551CA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 xml:space="preserve">вместе с ними </w:t>
      </w:r>
      <w:r w:rsidRPr="004551CA">
        <w:rPr>
          <w:rFonts w:ascii="Times New Roman" w:hAnsi="Times New Roman" w:cs="Times New Roman"/>
          <w:sz w:val="28"/>
          <w:szCs w:val="28"/>
        </w:rPr>
        <w:t>соверши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4551CA">
        <w:rPr>
          <w:rFonts w:ascii="Times New Roman" w:hAnsi="Times New Roman" w:cs="Times New Roman"/>
          <w:sz w:val="28"/>
          <w:szCs w:val="28"/>
        </w:rPr>
        <w:t xml:space="preserve"> виртуальное путешествие по её залам.</w:t>
      </w:r>
    </w:p>
    <w:p w:rsidR="007E47D3" w:rsidRPr="007E47D3" w:rsidRDefault="00995840" w:rsidP="007E47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381000</wp:posOffset>
            </wp:positionV>
            <wp:extent cx="2818765" cy="2114550"/>
            <wp:effectExtent l="19050" t="0" r="635" b="0"/>
            <wp:wrapThrough wrapText="bothSides">
              <wp:wrapPolygon edited="0">
                <wp:start x="-146" y="0"/>
                <wp:lineTo x="-146" y="21405"/>
                <wp:lineTo x="21605" y="21405"/>
                <wp:lineTo x="21605" y="0"/>
                <wp:lineTo x="-146" y="0"/>
              </wp:wrapPolygon>
            </wp:wrapThrough>
            <wp:docPr id="6" name="Рисунок 3" descr="C:\Users\1\Desktop\герцен\IMG_20171012_100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герцен\IMG_20171012_100250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445B">
        <w:rPr>
          <w:rFonts w:ascii="Times New Roman" w:hAnsi="Times New Roman" w:cs="Times New Roman"/>
          <w:sz w:val="28"/>
          <w:szCs w:val="28"/>
        </w:rPr>
        <w:t>На мероприятии присутствовало 30 человек.</w:t>
      </w:r>
    </w:p>
    <w:p w:rsidR="00A4445B" w:rsidRDefault="005A0C30" w:rsidP="007E47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2114550"/>
            <wp:effectExtent l="19050" t="0" r="0" b="0"/>
            <wp:docPr id="2" name="Рисунок 1" descr="C:\Users\1\Desktop\герцен\DSCN2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ерцен\DSCN2857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7D3" w:rsidRDefault="00A4445B" w:rsidP="007E47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всей декады в читальном зале библиотеки была </w:t>
      </w:r>
      <w:r w:rsidR="007E47D3">
        <w:rPr>
          <w:rFonts w:ascii="Times New Roman" w:hAnsi="Times New Roman" w:cs="Times New Roman"/>
          <w:sz w:val="28"/>
          <w:szCs w:val="28"/>
        </w:rPr>
        <w:t xml:space="preserve">оформлена книжная выставка </w:t>
      </w:r>
      <w:r w:rsidR="007E47D3" w:rsidRPr="00A4445B">
        <w:rPr>
          <w:rFonts w:ascii="Times New Roman" w:hAnsi="Times New Roman" w:cs="Times New Roman"/>
          <w:b/>
          <w:sz w:val="28"/>
          <w:szCs w:val="28"/>
        </w:rPr>
        <w:t xml:space="preserve">«Знай </w:t>
      </w:r>
      <w:proofErr w:type="gramStart"/>
      <w:r w:rsidR="007E47D3" w:rsidRPr="00A4445B">
        <w:rPr>
          <w:rFonts w:ascii="Times New Roman" w:hAnsi="Times New Roman" w:cs="Times New Roman"/>
          <w:b/>
          <w:sz w:val="28"/>
          <w:szCs w:val="28"/>
        </w:rPr>
        <w:t>наших</w:t>
      </w:r>
      <w:proofErr w:type="gramEnd"/>
      <w:r w:rsidR="007E47D3" w:rsidRPr="00A4445B">
        <w:rPr>
          <w:rFonts w:ascii="Times New Roman" w:hAnsi="Times New Roman" w:cs="Times New Roman"/>
          <w:b/>
          <w:sz w:val="28"/>
          <w:szCs w:val="28"/>
        </w:rPr>
        <w:t>! Читай наших»,</w:t>
      </w:r>
      <w:r w:rsidR="007E47D3">
        <w:rPr>
          <w:rFonts w:ascii="Times New Roman" w:hAnsi="Times New Roman" w:cs="Times New Roman"/>
          <w:sz w:val="28"/>
          <w:szCs w:val="28"/>
        </w:rPr>
        <w:t xml:space="preserve"> на которой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7E47D3">
        <w:rPr>
          <w:rFonts w:ascii="Times New Roman" w:hAnsi="Times New Roman" w:cs="Times New Roman"/>
          <w:sz w:val="28"/>
          <w:szCs w:val="28"/>
        </w:rPr>
        <w:t>представле</w:t>
      </w:r>
      <w:r>
        <w:rPr>
          <w:rFonts w:ascii="Times New Roman" w:hAnsi="Times New Roman" w:cs="Times New Roman"/>
          <w:sz w:val="28"/>
          <w:szCs w:val="28"/>
        </w:rPr>
        <w:t>ны произведения местных авторов.</w:t>
      </w:r>
    </w:p>
    <w:p w:rsidR="007E47D3" w:rsidRDefault="00A4445B" w:rsidP="007E47D3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14605</wp:posOffset>
            </wp:positionV>
            <wp:extent cx="3272790" cy="2181225"/>
            <wp:effectExtent l="19050" t="0" r="3810" b="0"/>
            <wp:wrapThrough wrapText="bothSides">
              <wp:wrapPolygon edited="0">
                <wp:start x="-126" y="0"/>
                <wp:lineTo x="-126" y="21506"/>
                <wp:lineTo x="21625" y="21506"/>
                <wp:lineTo x="21625" y="0"/>
                <wp:lineTo x="-126" y="0"/>
              </wp:wrapPolygon>
            </wp:wrapThrough>
            <wp:docPr id="1" name="Рисунок 1" descr="C:\Users\1\Desktop\DSCN2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SCN2850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7D3" w:rsidRDefault="007E47D3" w:rsidP="007E47D3"/>
    <w:p w:rsidR="007E47D3" w:rsidRDefault="007E47D3" w:rsidP="007E47D3"/>
    <w:p w:rsidR="005E73E4" w:rsidRDefault="005E73E4"/>
    <w:sectPr w:rsidR="005E73E4" w:rsidSect="005E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7D3"/>
    <w:rsid w:val="004F09E9"/>
    <w:rsid w:val="005A0C30"/>
    <w:rsid w:val="005E73E4"/>
    <w:rsid w:val="00667E8E"/>
    <w:rsid w:val="007E47D3"/>
    <w:rsid w:val="00995840"/>
    <w:rsid w:val="00A4445B"/>
    <w:rsid w:val="00A977A0"/>
    <w:rsid w:val="00C732EE"/>
    <w:rsid w:val="00E86D30"/>
    <w:rsid w:val="00E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93820-5D40-43F8-BF2F-7AA8FE77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Крылатых Анна Михайловна</cp:lastModifiedBy>
  <cp:revision>9</cp:revision>
  <dcterms:created xsi:type="dcterms:W3CDTF">2017-10-10T10:56:00Z</dcterms:created>
  <dcterms:modified xsi:type="dcterms:W3CDTF">2017-11-02T15:51:00Z</dcterms:modified>
</cp:coreProperties>
</file>