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69" w:rsidRDefault="00095769" w:rsidP="00BF62C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7BA">
        <w:rPr>
          <w:rFonts w:ascii="Times New Roman" w:eastAsia="Times New Roman" w:hAnsi="Times New Roman" w:cs="Times New Roman"/>
          <w:b/>
          <w:sz w:val="28"/>
          <w:szCs w:val="28"/>
        </w:rPr>
        <w:t>Инновационные мероприятия</w:t>
      </w:r>
      <w:r w:rsidR="000D78AB">
        <w:rPr>
          <w:rFonts w:ascii="Times New Roman" w:eastAsia="Times New Roman" w:hAnsi="Times New Roman" w:cs="Times New Roman"/>
          <w:b/>
          <w:sz w:val="28"/>
          <w:szCs w:val="28"/>
        </w:rPr>
        <w:t xml:space="preserve"> в МБУК </w:t>
      </w:r>
      <w:proofErr w:type="spellStart"/>
      <w:r w:rsidR="000D78AB">
        <w:rPr>
          <w:rFonts w:ascii="Times New Roman" w:eastAsia="Times New Roman" w:hAnsi="Times New Roman" w:cs="Times New Roman"/>
          <w:b/>
          <w:sz w:val="28"/>
          <w:szCs w:val="28"/>
        </w:rPr>
        <w:t>Тужинская</w:t>
      </w:r>
      <w:proofErr w:type="spellEnd"/>
      <w:r w:rsidR="000D78AB">
        <w:rPr>
          <w:rFonts w:ascii="Times New Roman" w:eastAsia="Times New Roman" w:hAnsi="Times New Roman" w:cs="Times New Roman"/>
          <w:b/>
          <w:sz w:val="28"/>
          <w:szCs w:val="28"/>
        </w:rPr>
        <w:t xml:space="preserve"> ЦБС</w:t>
      </w:r>
    </w:p>
    <w:p w:rsidR="000D6A1E" w:rsidRDefault="000D6A1E" w:rsidP="00BF62C5">
      <w:pPr>
        <w:widowControl/>
        <w:suppressAutoHyphens w:val="0"/>
        <w:overflowPunct/>
        <w:autoSpaceDE/>
        <w:autoSpaceDN/>
        <w:spacing w:after="200" w:line="276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0D6A1E" w:rsidRDefault="000D6A1E" w:rsidP="00BF62C5">
      <w:pPr>
        <w:widowControl/>
        <w:suppressAutoHyphens w:val="0"/>
        <w:overflowPunct/>
        <w:autoSpaceDE/>
        <w:autoSpaceDN/>
        <w:spacing w:after="200" w:line="276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8AB">
        <w:rPr>
          <w:rFonts w:ascii="Times New Roman" w:hAnsi="Times New Roman" w:cs="Times New Roman"/>
          <w:b/>
          <w:sz w:val="28"/>
          <w:szCs w:val="28"/>
        </w:rPr>
        <w:t>Абонемент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Центральной библиотеки</w:t>
      </w:r>
      <w:r w:rsidRPr="000D78A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D7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абонементе для удобства читателей выделили </w:t>
      </w:r>
      <w:r w:rsidRPr="000D6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книжные полки</w:t>
      </w:r>
      <w:r w:rsidRPr="000D7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«Время читать», «Путешествие в мир православной книги», «Новинки литературы».</w:t>
      </w:r>
    </w:p>
    <w:p w:rsidR="000D6A1E" w:rsidRDefault="000D6A1E" w:rsidP="00BF62C5">
      <w:pPr>
        <w:widowControl/>
        <w:suppressAutoHyphens w:val="0"/>
        <w:overflowPunct/>
        <w:autoSpaceDE/>
        <w:autoSpaceDN/>
        <w:spacing w:after="200" w:line="276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D78A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членов клуба «У самовара»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2017 году к каждому занятию клуба  </w:t>
      </w:r>
      <w:r w:rsidRPr="000D6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выпускались листовки-памятки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каждому занятию и годовой </w:t>
      </w:r>
      <w:r w:rsidRPr="000D7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«План работы клуба «У самовара».</w:t>
      </w:r>
    </w:p>
    <w:p w:rsidR="000D6A1E" w:rsidRDefault="000D6A1E" w:rsidP="00BF62C5">
      <w:pPr>
        <w:widowControl/>
        <w:suppressAutoHyphens w:val="0"/>
        <w:overflowPunct/>
        <w:autoSpaceDE/>
        <w:autoSpaceDN/>
        <w:spacing w:after="200" w:line="276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D6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Буккросинг</w:t>
      </w:r>
      <w:proofErr w:type="spellEnd"/>
      <w:r w:rsidRPr="000D6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0D7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Стеллаж с книгами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буккросинга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оформлен в фойе Центральной библиотеки в начале 2017 года. Книги с этого стеллажа пользуются спросом среди посетителей библиотеки, особенно среди тех, кто не является читателем. Книги на стеллаже регулярно пополняются.</w:t>
      </w:r>
    </w:p>
    <w:p w:rsidR="000D6A1E" w:rsidRPr="000D6A1E" w:rsidRDefault="000D6A1E" w:rsidP="00BF62C5">
      <w:pPr>
        <w:widowControl/>
        <w:suppressAutoHyphens w:val="0"/>
        <w:overflowPunct/>
        <w:autoSpaceDE/>
        <w:autoSpaceDN/>
        <w:spacing w:after="200" w:line="276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D6A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Активная работа с </w:t>
      </w:r>
      <w:proofErr w:type="spellStart"/>
      <w:r w:rsidRPr="000D6A1E">
        <w:rPr>
          <w:rFonts w:ascii="Times New Roman" w:hAnsi="Times New Roman" w:cs="Times New Roman"/>
          <w:b/>
          <w:color w:val="000000"/>
          <w:sz w:val="28"/>
          <w:szCs w:val="28"/>
        </w:rPr>
        <w:t>задолженниками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приходом на абонемент ЦБ нового работника активизировалась работа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задолженниками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F4662">
        <w:rPr>
          <w:rFonts w:ascii="Times New Roman" w:hAnsi="Times New Roman" w:cs="Times New Roman"/>
          <w:color w:val="000000"/>
          <w:sz w:val="28"/>
          <w:szCs w:val="28"/>
        </w:rPr>
        <w:t>За год их численность сократилась почти на 70%. Используются различные методы. Это и телефонные звонки по месту жительства и работы, личные встречи на улицах поселка, напоминания через детей, родственников и знакомых.</w:t>
      </w:r>
    </w:p>
    <w:p w:rsidR="00095769" w:rsidRDefault="00095769" w:rsidP="00BF62C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5769" w:rsidRPr="00E767BA" w:rsidRDefault="00095769" w:rsidP="00BF62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Пачинская СБФ</w:t>
      </w:r>
    </w:p>
    <w:p w:rsidR="00095769" w:rsidRPr="000D78AB" w:rsidRDefault="00095769" w:rsidP="00BF62C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769" w:rsidRPr="000D78AB" w:rsidRDefault="00095769" w:rsidP="00BF62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8AB">
        <w:rPr>
          <w:rFonts w:ascii="Times New Roman" w:eastAsia="Times New Roman" w:hAnsi="Times New Roman" w:cs="Times New Roman"/>
          <w:sz w:val="28"/>
          <w:szCs w:val="28"/>
        </w:rPr>
        <w:t>Библиотека применяет  в работе новые формы и методы. Читатели библиотеки могут выйти в интернет, оставить отзыв о книге на сайте писателя, написать письмо на электронный адрес любого издания, заказать  книгу.  Посмотреть новинки, вышедшие в любом издательстве. Участвовать в обсуждениях, акциях проводимых изданиями, сайтами.</w:t>
      </w:r>
      <w:r w:rsidRPr="000D78AB">
        <w:rPr>
          <w:rFonts w:ascii="Times New Roman" w:eastAsia="Times New Roman" w:hAnsi="Times New Roman" w:cs="Times New Roman"/>
          <w:sz w:val="28"/>
          <w:szCs w:val="28"/>
        </w:rPr>
        <w:br/>
        <w:t xml:space="preserve"> В массовой работе и работе с книгой, знакомством с творческой биографией писателей использует виртуальные прогулки</w:t>
      </w:r>
      <w:r w:rsidR="00BF4662">
        <w:rPr>
          <w:rFonts w:ascii="Times New Roman" w:eastAsia="Times New Roman" w:hAnsi="Times New Roman" w:cs="Times New Roman"/>
          <w:sz w:val="28"/>
          <w:szCs w:val="28"/>
        </w:rPr>
        <w:t xml:space="preserve"> и экскурсии.</w:t>
      </w:r>
      <w:r w:rsidRPr="000D78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D78AB">
        <w:rPr>
          <w:rFonts w:ascii="Times New Roman" w:hAnsi="Times New Roman" w:cs="Times New Roman"/>
          <w:sz w:val="28"/>
          <w:szCs w:val="28"/>
        </w:rPr>
        <w:t xml:space="preserve">С развитием </w:t>
      </w:r>
      <w:proofErr w:type="spellStart"/>
      <w:r w:rsidRPr="000D78AB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0D78AB">
        <w:rPr>
          <w:rFonts w:ascii="Times New Roman" w:hAnsi="Times New Roman" w:cs="Times New Roman"/>
          <w:sz w:val="28"/>
          <w:szCs w:val="28"/>
        </w:rPr>
        <w:t xml:space="preserve"> - технологий предоставляется возможность воспользоваться различными ресурсами, в том числе проводить </w:t>
      </w:r>
      <w:proofErr w:type="spellStart"/>
      <w:r w:rsidRPr="000D78AB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0D78AB">
        <w:rPr>
          <w:rFonts w:ascii="Times New Roman" w:hAnsi="Times New Roman" w:cs="Times New Roman"/>
          <w:sz w:val="28"/>
          <w:szCs w:val="28"/>
        </w:rPr>
        <w:t xml:space="preserve"> - прогулки и презентации, летний кинозал, вечер одного фильма, слайд-воспоминание. В работе с книгой применяются следующие формы работы: эрудит - шоу, литературная сага, литературное караоке, </w:t>
      </w:r>
      <w:proofErr w:type="spellStart"/>
      <w:r w:rsidRPr="000D78AB">
        <w:rPr>
          <w:rFonts w:ascii="Times New Roman" w:hAnsi="Times New Roman" w:cs="Times New Roman"/>
          <w:sz w:val="28"/>
          <w:szCs w:val="28"/>
        </w:rPr>
        <w:t>библиобродилки</w:t>
      </w:r>
      <w:proofErr w:type="spellEnd"/>
      <w:r w:rsidRPr="000D78AB">
        <w:rPr>
          <w:rFonts w:ascii="Times New Roman" w:hAnsi="Times New Roman" w:cs="Times New Roman"/>
          <w:sz w:val="28"/>
          <w:szCs w:val="28"/>
        </w:rPr>
        <w:t>, бенефис юных читателей. Проведена театрализованная игра – викторина.</w:t>
      </w:r>
    </w:p>
    <w:p w:rsidR="00B405AE" w:rsidRPr="000D78AB" w:rsidRDefault="00B405AE" w:rsidP="00BF62C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5AE" w:rsidRPr="00BF4662" w:rsidRDefault="00B405AE" w:rsidP="00BF62C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662">
        <w:rPr>
          <w:rFonts w:ascii="Times New Roman" w:hAnsi="Times New Roman" w:cs="Times New Roman"/>
          <w:b/>
          <w:color w:val="000000"/>
          <w:sz w:val="28"/>
          <w:szCs w:val="28"/>
        </w:rPr>
        <w:t>Для СБФ</w:t>
      </w:r>
      <w:r w:rsidRPr="00BF4662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формой работы стало создание компьютерных презентаций различной тематики:</w:t>
      </w:r>
    </w:p>
    <w:p w:rsidR="00AD6D77" w:rsidRPr="00BF4662" w:rsidRDefault="00B405AE" w:rsidP="00BF62C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4662">
        <w:rPr>
          <w:rFonts w:ascii="Times New Roman" w:hAnsi="Times New Roman" w:cs="Times New Roman"/>
          <w:b/>
          <w:sz w:val="28"/>
          <w:szCs w:val="28"/>
        </w:rPr>
        <w:lastRenderedPageBreak/>
        <w:t>Коврижатская</w:t>
      </w:r>
      <w:proofErr w:type="spellEnd"/>
      <w:r w:rsidRPr="00BF4662">
        <w:rPr>
          <w:rFonts w:ascii="Times New Roman" w:hAnsi="Times New Roman" w:cs="Times New Roman"/>
          <w:b/>
          <w:sz w:val="28"/>
          <w:szCs w:val="28"/>
        </w:rPr>
        <w:t xml:space="preserve"> СБФ:</w:t>
      </w:r>
    </w:p>
    <w:p w:rsidR="00B405AE" w:rsidRPr="00BF4662" w:rsidRDefault="00B405AE" w:rsidP="00BF62C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662">
        <w:rPr>
          <w:rFonts w:ascii="Times New Roman" w:hAnsi="Times New Roman" w:cs="Times New Roman"/>
          <w:sz w:val="28"/>
          <w:szCs w:val="28"/>
        </w:rPr>
        <w:t>«Озеро Шайтан»</w:t>
      </w:r>
    </w:p>
    <w:p w:rsidR="00B405AE" w:rsidRPr="00BF4662" w:rsidRDefault="00B405AE" w:rsidP="00BF62C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662">
        <w:rPr>
          <w:rFonts w:ascii="Times New Roman" w:hAnsi="Times New Roman" w:cs="Times New Roman"/>
          <w:sz w:val="28"/>
          <w:szCs w:val="28"/>
        </w:rPr>
        <w:t>«Озеро Байкал»</w:t>
      </w:r>
    </w:p>
    <w:p w:rsidR="00B405AE" w:rsidRPr="00BF4662" w:rsidRDefault="00B405AE" w:rsidP="00BF62C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662">
        <w:rPr>
          <w:rFonts w:ascii="Times New Roman" w:hAnsi="Times New Roman" w:cs="Times New Roman"/>
          <w:sz w:val="28"/>
          <w:szCs w:val="28"/>
        </w:rPr>
        <w:t>«</w:t>
      </w:r>
      <w:r w:rsidRPr="00BF4662">
        <w:rPr>
          <w:rFonts w:ascii="Times New Roman" w:hAnsi="Times New Roman" w:cs="Times New Roman"/>
          <w:iCs/>
          <w:sz w:val="28"/>
          <w:szCs w:val="28"/>
        </w:rPr>
        <w:t>Места Кировской области, которые должен знать каждый</w:t>
      </w:r>
    </w:p>
    <w:p w:rsidR="00BF4662" w:rsidRPr="00BF4662" w:rsidRDefault="00BF4662" w:rsidP="00BF62C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5AE" w:rsidRDefault="00B405AE" w:rsidP="00BF62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662">
        <w:rPr>
          <w:rFonts w:ascii="Times New Roman" w:hAnsi="Times New Roman" w:cs="Times New Roman"/>
          <w:b/>
          <w:sz w:val="28"/>
          <w:szCs w:val="28"/>
        </w:rPr>
        <w:t>Покстинская ЦБС</w:t>
      </w:r>
      <w:r w:rsidR="00BF4662">
        <w:rPr>
          <w:rFonts w:ascii="Times New Roman" w:hAnsi="Times New Roman" w:cs="Times New Roman"/>
          <w:sz w:val="28"/>
          <w:szCs w:val="28"/>
        </w:rPr>
        <w:t xml:space="preserve">  осваивает</w:t>
      </w:r>
      <w:r w:rsidRPr="00BF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662">
        <w:rPr>
          <w:rFonts w:ascii="Times New Roman" w:hAnsi="Times New Roman" w:cs="Times New Roman"/>
          <w:sz w:val="28"/>
          <w:szCs w:val="28"/>
        </w:rPr>
        <w:t>фотошоп</w:t>
      </w:r>
      <w:proofErr w:type="spellEnd"/>
      <w:r w:rsidRPr="00BF4662">
        <w:rPr>
          <w:rFonts w:ascii="Times New Roman" w:hAnsi="Times New Roman" w:cs="Times New Roman"/>
          <w:sz w:val="28"/>
          <w:szCs w:val="28"/>
        </w:rPr>
        <w:t xml:space="preserve"> и программу для создания слайд  - фильмов ProShowProducer-5.0.32.80.exe</w:t>
      </w:r>
      <w:r w:rsidR="000D78AB" w:rsidRPr="00BF46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D78AB" w:rsidRPr="00BF4662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0D78AB" w:rsidRPr="00BF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AB" w:rsidRPr="00BF4662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="000D78AB" w:rsidRPr="00BF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AB" w:rsidRPr="00BF4662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="000D78AB" w:rsidRPr="00BF4662">
        <w:rPr>
          <w:rFonts w:ascii="Times New Roman" w:hAnsi="Times New Roman" w:cs="Times New Roman"/>
          <w:sz w:val="28"/>
          <w:szCs w:val="28"/>
        </w:rPr>
        <w:t>, создана электронная презентация о приемной семье Краевых, слайд – фильм об участниках ВОВ</w:t>
      </w:r>
      <w:r w:rsidR="00BF4662">
        <w:rPr>
          <w:rFonts w:ascii="Times New Roman" w:hAnsi="Times New Roman" w:cs="Times New Roman"/>
          <w:sz w:val="28"/>
          <w:szCs w:val="28"/>
        </w:rPr>
        <w:t xml:space="preserve"> </w:t>
      </w:r>
      <w:r w:rsidR="000D78AB" w:rsidRPr="00BF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8AB" w:rsidRPr="00BF4662">
        <w:rPr>
          <w:rFonts w:ascii="Times New Roman" w:hAnsi="Times New Roman" w:cs="Times New Roman"/>
          <w:sz w:val="28"/>
          <w:szCs w:val="28"/>
        </w:rPr>
        <w:t>Покстинского</w:t>
      </w:r>
      <w:proofErr w:type="spellEnd"/>
      <w:r w:rsidR="000D78AB" w:rsidRPr="00BF466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F4662" w:rsidRDefault="00BF4662" w:rsidP="00BF62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662" w:rsidRDefault="00BF4662" w:rsidP="00BF62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инноваций сдерживает материальная база, которая оставляет желать лучшего, особенно на селе, отсутствие стабильной интернет – связи и возраст работников СБФ.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смотря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сдерживающие факторы,  все работники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  пытаются внести в свою профессиональную деятельность что-то новое.</w:t>
      </w:r>
    </w:p>
    <w:p w:rsidR="00BF62C5" w:rsidRDefault="00BF62C5" w:rsidP="00BF62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2C5" w:rsidRDefault="00BF62C5" w:rsidP="00BF62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2C5" w:rsidRPr="00BF4662" w:rsidRDefault="00BF62C5" w:rsidP="00BF62C5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методико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библиографическим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отделом     Е. В. Созинова</w:t>
      </w:r>
    </w:p>
    <w:sectPr w:rsidR="00BF62C5" w:rsidRPr="00BF4662" w:rsidSect="00AD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250DE"/>
    <w:multiLevelType w:val="multilevel"/>
    <w:tmpl w:val="3AA2A1A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>
    <w:nsid w:val="47BB16CC"/>
    <w:multiLevelType w:val="hybridMultilevel"/>
    <w:tmpl w:val="A95A8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95769"/>
    <w:rsid w:val="00095769"/>
    <w:rsid w:val="000D6A1E"/>
    <w:rsid w:val="000D78AB"/>
    <w:rsid w:val="00664C25"/>
    <w:rsid w:val="00AD6D77"/>
    <w:rsid w:val="00AF59C3"/>
    <w:rsid w:val="00B405AE"/>
    <w:rsid w:val="00BF4662"/>
    <w:rsid w:val="00BF62C5"/>
    <w:rsid w:val="00FC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69"/>
    <w:pPr>
      <w:widowControl w:val="0"/>
      <w:suppressAutoHyphens/>
      <w:overflowPunct w:val="0"/>
      <w:autoSpaceDE w:val="0"/>
      <w:autoSpaceDN w:val="0"/>
      <w:spacing w:line="240" w:lineRule="auto"/>
      <w:jc w:val="left"/>
      <w:textAlignment w:val="baseline"/>
    </w:pPr>
    <w:rPr>
      <w:rFonts w:ascii="Calibri" w:eastAsiaTheme="minorEastAsia" w:hAnsi="Calibri"/>
      <w:kern w:val="3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4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64C25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664C2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2018-01-22T11:46:00Z</dcterms:created>
  <dcterms:modified xsi:type="dcterms:W3CDTF">2018-01-22T12:44:00Z</dcterms:modified>
</cp:coreProperties>
</file>