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F" w:rsidRDefault="00BA0CDF" w:rsidP="00BA0CDF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BA0CDF">
        <w:rPr>
          <w:rFonts w:ascii="Cambria" w:hAnsi="Cambria"/>
          <w:b/>
          <w:bCs/>
          <w:color w:val="4F81BD"/>
          <w:sz w:val="26"/>
          <w:szCs w:val="26"/>
        </w:rPr>
        <w:t>Инновационная деятельность, изучение, обобщение и распространение новшеств и передового опыта</w:t>
      </w:r>
      <w:r>
        <w:rPr>
          <w:rFonts w:ascii="Cambria" w:hAnsi="Cambria"/>
          <w:b/>
          <w:bCs/>
          <w:color w:val="4F81BD"/>
          <w:sz w:val="26"/>
          <w:szCs w:val="26"/>
        </w:rPr>
        <w:t xml:space="preserve"> МКУК ЦБС </w:t>
      </w:r>
      <w:proofErr w:type="spellStart"/>
      <w:r>
        <w:rPr>
          <w:rFonts w:ascii="Cambria" w:hAnsi="Cambria"/>
          <w:b/>
          <w:bCs/>
          <w:color w:val="4F81BD"/>
          <w:sz w:val="26"/>
          <w:szCs w:val="26"/>
        </w:rPr>
        <w:t>Нагорского</w:t>
      </w:r>
      <w:proofErr w:type="spellEnd"/>
      <w:r>
        <w:rPr>
          <w:rFonts w:ascii="Cambria" w:hAnsi="Cambria"/>
          <w:b/>
          <w:bCs/>
          <w:color w:val="4F81BD"/>
          <w:sz w:val="26"/>
          <w:szCs w:val="26"/>
        </w:rPr>
        <w:t xml:space="preserve"> района</w:t>
      </w:r>
      <w:r w:rsidRPr="00BA0CDF">
        <w:rPr>
          <w:rFonts w:ascii="Cambria" w:hAnsi="Cambria"/>
          <w:b/>
          <w:bCs/>
          <w:color w:val="4F81BD"/>
          <w:sz w:val="26"/>
          <w:szCs w:val="26"/>
        </w:rPr>
        <w:t>.</w:t>
      </w:r>
    </w:p>
    <w:p w:rsidR="00BA0CDF" w:rsidRPr="00BA0CDF" w:rsidRDefault="00BA0CDF" w:rsidP="00BA0CDF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color w:val="FF0000"/>
          <w:sz w:val="26"/>
          <w:szCs w:val="26"/>
        </w:rPr>
      </w:pPr>
    </w:p>
    <w:p w:rsidR="00BA0CDF" w:rsidRPr="00BA0CDF" w:rsidRDefault="00BA0CDF" w:rsidP="00BA0CDF">
      <w:pPr>
        <w:ind w:firstLine="708"/>
        <w:jc w:val="both"/>
        <w:rPr>
          <w:color w:val="FF0000"/>
        </w:rPr>
      </w:pPr>
      <w:r w:rsidRPr="00BA0CDF">
        <w:t xml:space="preserve">Приоритетным направлением деятельности библиотек, сегодня должно стать продвижение и популяризация чтения. Сегодня читателя необходимо убедить в том, что «Читать - это модно, престижно, актуально!». Необходимо заставить читателя  захотеть прочесть книгу. Для этого нужны новые и современные  формы работы. А новые информационные технологии позволяют найти новые подходы к проблеме развития интереса и любви к чтению. Используя возможности мультимедиа – интеграции текстовой, аудио и видеоинформации. Мероприятия, которые организуются в </w:t>
      </w:r>
      <w:proofErr w:type="spellStart"/>
      <w:r w:rsidRPr="00BA0CDF">
        <w:t>Нагорской</w:t>
      </w:r>
      <w:proofErr w:type="spellEnd"/>
      <w:r w:rsidRPr="00BA0CDF">
        <w:t xml:space="preserve"> ЦБ И ЦДБ сопровождаются имеющимся арсеналом информационных и технических новинок. Литературно-музыкальные вечера, презентации книг, творческие вечера сопровождаются мультимедийным показом, видео-просмотром, электронной демонстрацией фрагментов книг, иллюстраций, и т.д. Новые и современные формы воспринимаются с большим интересом и вниманием молодежной аудиторией. </w:t>
      </w:r>
    </w:p>
    <w:p w:rsidR="00BA0CDF" w:rsidRPr="00BA0CDF" w:rsidRDefault="00BA0CDF" w:rsidP="00BA0CDF">
      <w:pPr>
        <w:ind w:firstLine="708"/>
        <w:jc w:val="both"/>
      </w:pPr>
      <w:r w:rsidRPr="00BA0CDF">
        <w:t xml:space="preserve">Интересной и распространенной формой мероприятий в последнее время стало мероприятия в виде </w:t>
      </w:r>
      <w:proofErr w:type="spellStart"/>
      <w:r w:rsidRPr="00BA0CDF">
        <w:t>квестов</w:t>
      </w:r>
      <w:proofErr w:type="spellEnd"/>
      <w:r w:rsidRPr="00BA0CDF">
        <w:t xml:space="preserve">. </w:t>
      </w:r>
      <w:proofErr w:type="spellStart"/>
      <w:r w:rsidRPr="00BA0CDF">
        <w:rPr>
          <w:b/>
        </w:rPr>
        <w:t>Квест</w:t>
      </w:r>
      <w:proofErr w:type="spellEnd"/>
      <w:r w:rsidRPr="00BA0CDF">
        <w:t xml:space="preserve"> – это приключение, как правило, игровое, во время которого участнику или участникам нужно пройти череду препятствий для достижения какой-либо цели. В библиотеках особенно популярен такой вид </w:t>
      </w:r>
      <w:proofErr w:type="spellStart"/>
      <w:r w:rsidRPr="00BA0CDF">
        <w:t>квестов</w:t>
      </w:r>
      <w:proofErr w:type="spellEnd"/>
      <w:r w:rsidRPr="00BA0CDF">
        <w:t xml:space="preserve"> как - </w:t>
      </w:r>
      <w:r w:rsidRPr="00BA0CDF">
        <w:rPr>
          <w:b/>
        </w:rPr>
        <w:t xml:space="preserve">литературный </w:t>
      </w:r>
      <w:proofErr w:type="spellStart"/>
      <w:r w:rsidRPr="00BA0CDF">
        <w:rPr>
          <w:b/>
        </w:rPr>
        <w:t>квест</w:t>
      </w:r>
      <w:proofErr w:type="spellEnd"/>
      <w:r w:rsidRPr="00BA0CDF">
        <w:t xml:space="preserve"> (литературное </w:t>
      </w:r>
      <w:proofErr w:type="spellStart"/>
      <w:r w:rsidRPr="00BA0CDF">
        <w:t>квест</w:t>
      </w:r>
      <w:proofErr w:type="spellEnd"/>
      <w:r w:rsidRPr="00BA0CDF">
        <w:t xml:space="preserve">-ориентирование) - это один из вариантов игры-поиска. </w:t>
      </w:r>
      <w:proofErr w:type="gramStart"/>
      <w:r w:rsidRPr="00BA0CDF">
        <w:t xml:space="preserve">Маршрут литературного </w:t>
      </w:r>
      <w:proofErr w:type="spellStart"/>
      <w:r w:rsidRPr="00BA0CDF">
        <w:t>квест</w:t>
      </w:r>
      <w:proofErr w:type="spellEnd"/>
      <w:r w:rsidRPr="00BA0CDF">
        <w:t>-ориентирования связан с сюжетом и героями предложенных для чтения книг.</w:t>
      </w:r>
      <w:proofErr w:type="gramEnd"/>
      <w:r w:rsidRPr="00BA0CDF">
        <w:t xml:space="preserve"> Каждая остановка в маршруте - это памятные места, организации и предприятия, действующие на территории города или иного населенного пункта, в окрестностях библиотеки. Эта игра не только знакомит участников с новыми интересными книгами, но и </w:t>
      </w:r>
      <w:r w:rsidRPr="00BA0CDF">
        <w:rPr>
          <w:noProof/>
        </w:rPr>
        <w:drawing>
          <wp:anchor distT="0" distB="0" distL="114300" distR="114300" simplePos="0" relativeHeight="251659264" behindDoc="1" locked="0" layoutInCell="1" allowOverlap="1" wp14:anchorId="7354AEBA" wp14:editId="12BFFABA">
            <wp:simplePos x="0" y="0"/>
            <wp:positionH relativeFrom="column">
              <wp:posOffset>41910</wp:posOffset>
            </wp:positionH>
            <wp:positionV relativeFrom="paragraph">
              <wp:posOffset>1230630</wp:posOffset>
            </wp:positionV>
            <wp:extent cx="1932305" cy="1518285"/>
            <wp:effectExtent l="0" t="0" r="0" b="0"/>
            <wp:wrapTight wrapText="bothSides">
              <wp:wrapPolygon edited="0">
                <wp:start x="5963" y="542"/>
                <wp:lineTo x="1278" y="4878"/>
                <wp:lineTo x="426" y="9486"/>
                <wp:lineTo x="639" y="14906"/>
                <wp:lineTo x="3194" y="18971"/>
                <wp:lineTo x="8305" y="21139"/>
                <wp:lineTo x="12990" y="21139"/>
                <wp:lineTo x="18101" y="18971"/>
                <wp:lineTo x="18526" y="18429"/>
                <wp:lineTo x="20869" y="14093"/>
                <wp:lineTo x="21082" y="9486"/>
                <wp:lineTo x="20230" y="5149"/>
                <wp:lineTo x="15332" y="542"/>
                <wp:lineTo x="5963" y="54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18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CDF">
        <w:t>помогает им лучше узнать родной город, взглянуть по-новому на знакомые с детства места.</w:t>
      </w:r>
    </w:p>
    <w:p w:rsidR="00BA0CDF" w:rsidRPr="00BA0CDF" w:rsidRDefault="00BA0CDF" w:rsidP="00BA0CDF">
      <w:pPr>
        <w:ind w:firstLine="708"/>
        <w:jc w:val="both"/>
      </w:pPr>
      <w:r w:rsidRPr="00BA0CDF">
        <w:t>23</w:t>
      </w:r>
      <w:r w:rsidRPr="00BA0CDF">
        <w:rPr>
          <w:i/>
        </w:rPr>
        <w:t xml:space="preserve"> </w:t>
      </w:r>
      <w:r w:rsidRPr="00BA0CDF">
        <w:rPr>
          <w:iCs/>
        </w:rPr>
        <w:t>апреля -</w:t>
      </w:r>
      <w:r w:rsidRPr="00BA0CDF">
        <w:t xml:space="preserve"> Всемирный день книги и авторского права.</w:t>
      </w:r>
      <w:r w:rsidRPr="00BA0CDF">
        <w:rPr>
          <w:noProof/>
          <w:color w:val="FF0000"/>
        </w:rPr>
        <w:t xml:space="preserve"> </w:t>
      </w:r>
      <w:r w:rsidRPr="00BA0CDF">
        <w:rPr>
          <w:noProof/>
        </w:rPr>
        <w:t>К этому празднику приурочена акция Библионочь, которая вот уже в 6 раз прошла на всей террирории России.</w:t>
      </w:r>
      <w:r w:rsidRPr="00BA0CDF">
        <w:t xml:space="preserve"> Одной из площадок </w:t>
      </w:r>
      <w:proofErr w:type="spellStart"/>
      <w:r w:rsidRPr="00BA0CDF">
        <w:t>библионочи</w:t>
      </w:r>
      <w:proofErr w:type="spellEnd"/>
      <w:r w:rsidRPr="00BA0CDF">
        <w:t xml:space="preserve"> 2017 «Поменяй свой взгляд на библиотеку» был  </w:t>
      </w:r>
      <w:proofErr w:type="spellStart"/>
      <w:r w:rsidRPr="00BA0CDF">
        <w:rPr>
          <w:b/>
        </w:rPr>
        <w:t>квест</w:t>
      </w:r>
      <w:proofErr w:type="spellEnd"/>
      <w:r w:rsidRPr="00BA0CDF">
        <w:rPr>
          <w:b/>
        </w:rPr>
        <w:t xml:space="preserve"> «Литературный багаж»</w:t>
      </w:r>
      <w:r w:rsidRPr="00BA0CDF">
        <w:t xml:space="preserve">, проведенный Кобринской СБФ им. В.Ю. </w:t>
      </w:r>
      <w:proofErr w:type="spellStart"/>
      <w:r w:rsidRPr="00BA0CDF">
        <w:t>Дербака</w:t>
      </w:r>
      <w:proofErr w:type="spellEnd"/>
      <w:r w:rsidRPr="00BA0CDF">
        <w:t>.</w:t>
      </w:r>
    </w:p>
    <w:p w:rsidR="00BA0CDF" w:rsidRPr="00BA0CDF" w:rsidRDefault="00BA0CDF" w:rsidP="00BA0CDF">
      <w:pPr>
        <w:ind w:firstLine="708"/>
        <w:jc w:val="both"/>
      </w:pPr>
      <w:r w:rsidRPr="00BA0CDF">
        <w:rPr>
          <w:noProof/>
        </w:rPr>
        <w:drawing>
          <wp:anchor distT="0" distB="0" distL="114300" distR="114300" simplePos="0" relativeHeight="251660288" behindDoc="1" locked="0" layoutInCell="1" allowOverlap="1" wp14:anchorId="6A026D70" wp14:editId="7A2D408B">
            <wp:simplePos x="0" y="0"/>
            <wp:positionH relativeFrom="column">
              <wp:posOffset>4034155</wp:posOffset>
            </wp:positionH>
            <wp:positionV relativeFrom="paragraph">
              <wp:posOffset>829310</wp:posOffset>
            </wp:positionV>
            <wp:extent cx="1969135" cy="1530350"/>
            <wp:effectExtent l="0" t="0" r="0" b="0"/>
            <wp:wrapTight wrapText="bothSides">
              <wp:wrapPolygon edited="0">
                <wp:start x="6060" y="538"/>
                <wp:lineTo x="1254" y="4840"/>
                <wp:lineTo x="418" y="9411"/>
                <wp:lineTo x="627" y="14520"/>
                <wp:lineTo x="3134" y="18822"/>
                <wp:lineTo x="8150" y="20973"/>
                <wp:lineTo x="13165" y="20973"/>
                <wp:lineTo x="18180" y="18822"/>
                <wp:lineTo x="20896" y="14251"/>
                <wp:lineTo x="21105" y="9680"/>
                <wp:lineTo x="20270" y="5109"/>
                <wp:lineTo x="17135" y="2151"/>
                <wp:lineTo x="15254" y="538"/>
                <wp:lineTo x="6060" y="53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30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CDF">
        <w:t>«</w:t>
      </w:r>
      <w:proofErr w:type="spellStart"/>
      <w:r w:rsidRPr="00BA0CDF">
        <w:t>Квест</w:t>
      </w:r>
      <w:proofErr w:type="spellEnd"/>
      <w:r w:rsidRPr="00BA0CDF">
        <w:t>» - это поиск приключений, путешествие по жанрам литературы. Желающие разделились на команды. Две группы детей и одна – родителей, получив маршрутные листы, двинулись в путь по станциям: «Узнай писателя», «Крылатые крыловские слова», «В Вятке – свои порядки», «Ума палата», «</w:t>
      </w:r>
      <w:proofErr w:type="spellStart"/>
      <w:r w:rsidRPr="00BA0CDF">
        <w:t>Экознайск</w:t>
      </w:r>
      <w:proofErr w:type="spellEnd"/>
      <w:r w:rsidRPr="00BA0CDF">
        <w:t xml:space="preserve">». Отрадно, что все дети согласились провести этот вечер без гаджетов, </w:t>
      </w:r>
      <w:proofErr w:type="spellStart"/>
      <w:r w:rsidRPr="00BA0CDF">
        <w:t>добровольног</w:t>
      </w:r>
      <w:proofErr w:type="spellEnd"/>
      <w:r w:rsidRPr="00BA0CDF">
        <w:t xml:space="preserve"> оставив их в берестяном туесе. Но как современному человеку без интернета найти ответы на сложные вопросы? Для наших «пассажиров» это не вызвало трудностей, ведь у них была «Лавка Древности», где лежали книги-подсказки.</w:t>
      </w:r>
    </w:p>
    <w:p w:rsidR="00BA0CDF" w:rsidRPr="00BA0CDF" w:rsidRDefault="00BA0CDF" w:rsidP="00BA0CDF">
      <w:pPr>
        <w:ind w:firstLine="708"/>
        <w:jc w:val="both"/>
      </w:pPr>
      <w:r w:rsidRPr="00BA0CDF">
        <w:t>Главная цель «</w:t>
      </w:r>
      <w:proofErr w:type="spellStart"/>
      <w:r w:rsidRPr="00BA0CDF">
        <w:t>квеста</w:t>
      </w:r>
      <w:proofErr w:type="spellEnd"/>
      <w:r w:rsidRPr="00BA0CDF">
        <w:t xml:space="preserve">» - поиск фразы Ф. </w:t>
      </w:r>
      <w:proofErr w:type="spellStart"/>
      <w:r w:rsidRPr="00BA0CDF">
        <w:t>Жанлис</w:t>
      </w:r>
      <w:proofErr w:type="spellEnd"/>
      <w:r w:rsidRPr="00BA0CDF">
        <w:t xml:space="preserve">  «Те, кто читают книги, всегда будут управлять теми, кто смотрит телевизор». Все три команды успешно прошли испытания. Победила команда родителей.</w:t>
      </w:r>
    </w:p>
    <w:p w:rsidR="00BA0CDF" w:rsidRPr="00BA0CDF" w:rsidRDefault="00BA0CDF" w:rsidP="00BA0CDF">
      <w:pPr>
        <w:ind w:firstLine="708"/>
        <w:jc w:val="both"/>
      </w:pPr>
      <w:proofErr w:type="gramStart"/>
      <w:r w:rsidRPr="00BA0CDF">
        <w:t xml:space="preserve">В </w:t>
      </w:r>
      <w:proofErr w:type="spellStart"/>
      <w:r w:rsidRPr="00BA0CDF">
        <w:rPr>
          <w:b/>
        </w:rPr>
        <w:t>Орлецовской</w:t>
      </w:r>
      <w:proofErr w:type="spellEnd"/>
      <w:r w:rsidRPr="00BA0CDF">
        <w:rPr>
          <w:b/>
        </w:rPr>
        <w:t xml:space="preserve"> СБФ </w:t>
      </w:r>
      <w:r w:rsidRPr="00BA0CDF">
        <w:t>6 июня  состоялся</w:t>
      </w:r>
      <w:r w:rsidRPr="00BA0CDF">
        <w:rPr>
          <w:b/>
        </w:rPr>
        <w:t xml:space="preserve"> </w:t>
      </w:r>
      <w:proofErr w:type="spellStart"/>
      <w:r w:rsidRPr="00BA0CDF">
        <w:rPr>
          <w:b/>
        </w:rPr>
        <w:t>квест</w:t>
      </w:r>
      <w:proofErr w:type="spellEnd"/>
      <w:r w:rsidRPr="00BA0CDF">
        <w:rPr>
          <w:b/>
        </w:rPr>
        <w:t xml:space="preserve"> </w:t>
      </w:r>
      <w:r w:rsidRPr="00BA0CDF">
        <w:t>«Там, на неведомых дорожках»», посвящённый дню рождения А.С. Пушкина, прошёл в ДОЛ «Солнышко».</w:t>
      </w:r>
      <w:proofErr w:type="gramEnd"/>
      <w:r w:rsidRPr="00BA0CDF">
        <w:t xml:space="preserve"> Ребята отправились в путешествие по станциям, где им предстояло показать свои знания произведений великого писателя и поэта. Во вступительном слове </w:t>
      </w:r>
      <w:r w:rsidRPr="00BA0CDF">
        <w:lastRenderedPageBreak/>
        <w:t>библиотекарь О.Н. Бурова напомнила детям интересные факты из жизни поэта, а в завершение акции все присутствующие получили закладки со стихами.</w:t>
      </w:r>
    </w:p>
    <w:p w:rsidR="00BA0CDF" w:rsidRPr="00BA0CDF" w:rsidRDefault="00BA0CDF" w:rsidP="00BA0CDF">
      <w:pPr>
        <w:jc w:val="both"/>
      </w:pPr>
      <w:r w:rsidRPr="00BA0CDF">
        <w:rPr>
          <w:noProof/>
        </w:rPr>
        <w:drawing>
          <wp:anchor distT="0" distB="0" distL="114300" distR="114300" simplePos="0" relativeHeight="251662336" behindDoc="1" locked="0" layoutInCell="1" allowOverlap="1" wp14:anchorId="0F6C88C9" wp14:editId="51C83B78">
            <wp:simplePos x="0" y="0"/>
            <wp:positionH relativeFrom="column">
              <wp:posOffset>-81915</wp:posOffset>
            </wp:positionH>
            <wp:positionV relativeFrom="paragraph">
              <wp:posOffset>96520</wp:posOffset>
            </wp:positionV>
            <wp:extent cx="2080260" cy="1714500"/>
            <wp:effectExtent l="0" t="0" r="0" b="0"/>
            <wp:wrapTight wrapText="bothSides">
              <wp:wrapPolygon edited="0">
                <wp:start x="8308" y="0"/>
                <wp:lineTo x="6527" y="720"/>
                <wp:lineTo x="2176" y="3360"/>
                <wp:lineTo x="989" y="6240"/>
                <wp:lineTo x="198" y="7680"/>
                <wp:lineTo x="0" y="9120"/>
                <wp:lineTo x="0" y="11760"/>
                <wp:lineTo x="791" y="15600"/>
                <wp:lineTo x="4352" y="19440"/>
                <wp:lineTo x="4549" y="19920"/>
                <wp:lineTo x="8505" y="21360"/>
                <wp:lineTo x="9495" y="21360"/>
                <wp:lineTo x="11868" y="21360"/>
                <wp:lineTo x="13055" y="21360"/>
                <wp:lineTo x="16813" y="19920"/>
                <wp:lineTo x="17011" y="19440"/>
                <wp:lineTo x="20571" y="15600"/>
                <wp:lineTo x="21363" y="12240"/>
                <wp:lineTo x="21363" y="7920"/>
                <wp:lineTo x="20374" y="6240"/>
                <wp:lineTo x="19385" y="3600"/>
                <wp:lineTo x="15033" y="720"/>
                <wp:lineTo x="13055" y="0"/>
                <wp:lineTo x="8308" y="0"/>
              </wp:wrapPolygon>
            </wp:wrapTight>
            <wp:docPr id="4" name="Рисунок 1" descr="C:\Users\1\Desktop\фото 2017\IMG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7\IMG_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A0CDF">
        <w:rPr>
          <w:noProof/>
        </w:rPr>
        <w:drawing>
          <wp:anchor distT="0" distB="0" distL="114300" distR="114300" simplePos="0" relativeHeight="251661312" behindDoc="1" locked="0" layoutInCell="1" allowOverlap="1" wp14:anchorId="43F4C640" wp14:editId="20664B89">
            <wp:simplePos x="0" y="0"/>
            <wp:positionH relativeFrom="column">
              <wp:posOffset>4309110</wp:posOffset>
            </wp:positionH>
            <wp:positionV relativeFrom="paragraph">
              <wp:posOffset>1162685</wp:posOffset>
            </wp:positionV>
            <wp:extent cx="1781175" cy="1514475"/>
            <wp:effectExtent l="0" t="0" r="9525" b="9525"/>
            <wp:wrapTight wrapText="bothSides">
              <wp:wrapPolygon edited="0">
                <wp:start x="8086" y="0"/>
                <wp:lineTo x="6237" y="815"/>
                <wp:lineTo x="1617" y="3804"/>
                <wp:lineTo x="0" y="8694"/>
                <wp:lineTo x="0" y="13313"/>
                <wp:lineTo x="2079" y="17660"/>
                <wp:lineTo x="2310" y="18475"/>
                <wp:lineTo x="8086" y="21464"/>
                <wp:lineTo x="9472" y="21464"/>
                <wp:lineTo x="12013" y="21464"/>
                <wp:lineTo x="13399" y="21464"/>
                <wp:lineTo x="19174" y="18475"/>
                <wp:lineTo x="19405" y="17660"/>
                <wp:lineTo x="21484" y="13313"/>
                <wp:lineTo x="21484" y="8694"/>
                <wp:lineTo x="20098" y="4075"/>
                <wp:lineTo x="15247" y="815"/>
                <wp:lineTo x="13399" y="0"/>
                <wp:lineTo x="8086" y="0"/>
              </wp:wrapPolygon>
            </wp:wrapTight>
            <wp:docPr id="3" name="Рисунок 1" descr="C:\Users\1\Desktop\конкурс экология\фото- игра\IMG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 экология\фото- игра\IMG_0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14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A0CDF">
        <w:t xml:space="preserve">           В один  из   летних вечеров в </w:t>
      </w:r>
      <w:proofErr w:type="spellStart"/>
      <w:r w:rsidRPr="00BA0CDF">
        <w:rPr>
          <w:b/>
        </w:rPr>
        <w:t>Шевырталовской</w:t>
      </w:r>
      <w:proofErr w:type="spellEnd"/>
      <w:r w:rsidRPr="00BA0CDF">
        <w:rPr>
          <w:b/>
        </w:rPr>
        <w:t xml:space="preserve"> СБФ</w:t>
      </w:r>
      <w:r w:rsidRPr="00BA0CDF">
        <w:t xml:space="preserve"> ребята собрались на полянке  у библиотеки, чтобы принять участие в </w:t>
      </w:r>
      <w:proofErr w:type="gramStart"/>
      <w:r w:rsidRPr="00BA0CDF">
        <w:t>экологическом</w:t>
      </w:r>
      <w:proofErr w:type="gramEnd"/>
      <w:r w:rsidRPr="00BA0CDF">
        <w:t xml:space="preserve"> </w:t>
      </w:r>
      <w:proofErr w:type="spellStart"/>
      <w:r w:rsidRPr="00BA0CDF">
        <w:t>квесте</w:t>
      </w:r>
      <w:proofErr w:type="spellEnd"/>
      <w:r w:rsidRPr="00BA0CDF">
        <w:t xml:space="preserve"> «В гости к </w:t>
      </w:r>
      <w:proofErr w:type="spellStart"/>
      <w:r w:rsidRPr="00BA0CDF">
        <w:t>Лесовичку</w:t>
      </w:r>
      <w:proofErr w:type="spellEnd"/>
      <w:r w:rsidRPr="00BA0CDF">
        <w:t>».  Получив маршрутный лист, мальчишки и девчонки отправились в путешествие  по лесным станциям. Много препятствий пришлось преодолеть им на пути. На станции «Болото» ребят встретила хитрая Кикимора с каверзными вопросами о природе.</w:t>
      </w:r>
      <w:r w:rsidRPr="00BA0CDF">
        <w:tab/>
        <w:t xml:space="preserve"> В «Дремучем лесу» нас поджидал старый Леший с различными экологическими заданиями.  Затем ребята попали на «Заколдованную поляну» к вредной Бабе Яге  и ответили на все её сложные вопросы.</w:t>
      </w:r>
      <w:r w:rsidRPr="00BA0CDF">
        <w:tab/>
      </w:r>
      <w:r w:rsidRPr="00BA0CDF">
        <w:tab/>
      </w:r>
    </w:p>
    <w:p w:rsidR="00BA0CDF" w:rsidRPr="00BA0CDF" w:rsidRDefault="00BA0CDF" w:rsidP="00BA0CDF">
      <w:pPr>
        <w:jc w:val="both"/>
      </w:pPr>
      <w:r w:rsidRPr="00BA0CDF">
        <w:t>Пройдя достойно все испытания, дети получили «</w:t>
      </w:r>
      <w:proofErr w:type="spellStart"/>
      <w:r w:rsidRPr="00BA0CDF">
        <w:t>молодильное</w:t>
      </w:r>
      <w:proofErr w:type="spellEnd"/>
      <w:r w:rsidRPr="00BA0CDF">
        <w:t xml:space="preserve"> яблочко» и отнесли его </w:t>
      </w:r>
      <w:proofErr w:type="spellStart"/>
      <w:r w:rsidRPr="00BA0CDF">
        <w:t>Лесовичку</w:t>
      </w:r>
      <w:proofErr w:type="spellEnd"/>
      <w:r w:rsidRPr="00BA0CDF">
        <w:t xml:space="preserve">. В ходе игры ребята проявили смекалку, находчивость и хорошие знания по экологии. Узнали много интересного и полезного.  Скучно не было никому! </w:t>
      </w:r>
    </w:p>
    <w:p w:rsidR="00B9381B" w:rsidRPr="00B9381B" w:rsidRDefault="00B9381B" w:rsidP="00B9381B">
      <w:pPr>
        <w:ind w:firstLine="567"/>
        <w:jc w:val="both"/>
      </w:pPr>
      <w:proofErr w:type="spellStart"/>
      <w:r w:rsidRPr="00B9381B">
        <w:t>Нагорская</w:t>
      </w:r>
      <w:proofErr w:type="spellEnd"/>
      <w:r w:rsidRPr="00B9381B">
        <w:t xml:space="preserve"> ЦСБ </w:t>
      </w:r>
      <w:proofErr w:type="gramStart"/>
      <w:r w:rsidRPr="00B9381B">
        <w:t>зарегистрирована</w:t>
      </w:r>
      <w:proofErr w:type="gramEnd"/>
      <w:r w:rsidRPr="00B9381B">
        <w:t xml:space="preserve"> в </w:t>
      </w:r>
      <w:r w:rsidRPr="00B9381B">
        <w:rPr>
          <w:b/>
        </w:rPr>
        <w:t xml:space="preserve">автоматизированной информационной системе «Единое информационное пространство в сфере культуры» </w:t>
      </w:r>
      <w:r w:rsidRPr="00B9381B">
        <w:t xml:space="preserve">(АИС ЕИПСК). АИС ЕИПСК обеспечивает сбор данных по деятельности всех учреждений культуры РФ и обеспечение их возможностью автоматизированного распространения по информационным каналам с целью вовлечения граждан в общекультурные процессы. Данные, введенные один раз, распространяются по всем потребителям информации, снижая, таким образом, нагрузку на учреждения культуры и повышая охват аудитории за счет использования новых информационных каналов. Все статьи, посвященные культурным событиям, отражаются на эл. сайте «Культура. РФ» и официальном сайте Министерства Культуры РФ. Баннер сайта  «Культура. РФ» </w:t>
      </w:r>
      <w:proofErr w:type="gramStart"/>
      <w:r w:rsidRPr="00B9381B">
        <w:t>размещен</w:t>
      </w:r>
      <w:proofErr w:type="gramEnd"/>
      <w:r w:rsidRPr="00B9381B">
        <w:t xml:space="preserve"> на сайте </w:t>
      </w:r>
      <w:proofErr w:type="spellStart"/>
      <w:r w:rsidRPr="00B9381B">
        <w:t>Нагорской</w:t>
      </w:r>
      <w:proofErr w:type="spellEnd"/>
      <w:r w:rsidRPr="00B9381B">
        <w:t xml:space="preserve"> ЦБС. Всего за 2017 г. в системе было размещено 2 статьи и 4 анонса.</w:t>
      </w:r>
      <w:r w:rsidRPr="00B9381B">
        <w:rPr>
          <w:color w:val="FF0000"/>
        </w:rPr>
        <w:t xml:space="preserve"> </w:t>
      </w:r>
      <w:r w:rsidRPr="00B9381B">
        <w:t>Эл</w:t>
      </w:r>
      <w:proofErr w:type="gramStart"/>
      <w:r w:rsidRPr="00B9381B">
        <w:t>.</w:t>
      </w:r>
      <w:proofErr w:type="gramEnd"/>
      <w:r w:rsidRPr="00B9381B">
        <w:t xml:space="preserve"> </w:t>
      </w:r>
      <w:proofErr w:type="gramStart"/>
      <w:r w:rsidRPr="00B9381B">
        <w:t>с</w:t>
      </w:r>
      <w:proofErr w:type="gramEnd"/>
      <w:r w:rsidRPr="00B9381B">
        <w:t>сылки некоторых материалов: (</w:t>
      </w:r>
      <w:hyperlink r:id="rId9" w:history="1">
        <w:r w:rsidRPr="00B9381B">
          <w:rPr>
            <w:u w:val="single"/>
          </w:rPr>
          <w:t>https://www.culture.ru/events/186112/biblionoch-puteshestvuem-po-stranam-s-bibliotekoi</w:t>
        </w:r>
      </w:hyperlink>
      <w:r w:rsidRPr="00B9381B">
        <w:t>),(</w:t>
      </w:r>
      <w:hyperlink r:id="rId10" w:history="1">
        <w:r w:rsidRPr="00B9381B">
          <w:rPr>
            <w:color w:val="0000FF" w:themeColor="hyperlink"/>
            <w:u w:val="single"/>
          </w:rPr>
          <w:t>https://www.culture.ru/events/208513/vstrecha-i-semei-v-mire-zhizn-prodolzhaetsya</w:t>
        </w:r>
      </w:hyperlink>
      <w:r w:rsidRPr="00B9381B">
        <w:t xml:space="preserve"> ).  </w:t>
      </w:r>
    </w:p>
    <w:p w:rsidR="00B9381B" w:rsidRPr="00B9381B" w:rsidRDefault="00B9381B" w:rsidP="00B9381B">
      <w:pPr>
        <w:ind w:firstLine="567"/>
        <w:jc w:val="both"/>
        <w:rPr>
          <w:color w:val="FF0000"/>
        </w:rPr>
      </w:pPr>
      <w:r w:rsidRPr="00B9381B">
        <w:t>Сегодня библиотеки активно используют возможности интернет</w:t>
      </w:r>
      <w:r>
        <w:t xml:space="preserve"> </w:t>
      </w:r>
      <w:r w:rsidRPr="00B9381B">
        <w:t>-</w:t>
      </w:r>
      <w:r>
        <w:t xml:space="preserve"> </w:t>
      </w:r>
      <w:r w:rsidRPr="00B9381B">
        <w:t>сообществ, социальных сетей, блогов для своего позиционирования. Социальная сеть может и должна служить площадкой для обсуждения, продвижения услуг библиотеки.</w:t>
      </w:r>
    </w:p>
    <w:p w:rsidR="007605EC" w:rsidRPr="007605EC" w:rsidRDefault="007605EC" w:rsidP="007605EC">
      <w:pPr>
        <w:ind w:firstLine="567"/>
        <w:jc w:val="both"/>
        <w:rPr>
          <w:color w:val="FF0000"/>
        </w:rPr>
      </w:pPr>
      <w:r w:rsidRPr="007605EC">
        <w:rPr>
          <w:b/>
        </w:rPr>
        <w:t xml:space="preserve">Кобринская СБФ им. В. Ю. </w:t>
      </w:r>
      <w:proofErr w:type="spellStart"/>
      <w:r w:rsidRPr="007605EC">
        <w:rPr>
          <w:b/>
        </w:rPr>
        <w:t>Дербака</w:t>
      </w:r>
      <w:proofErr w:type="spellEnd"/>
      <w:r w:rsidRPr="007605EC">
        <w:t xml:space="preserve"> публикует информацию на двух сайтах «Одноклассники», «</w:t>
      </w:r>
      <w:proofErr w:type="spellStart"/>
      <w:r w:rsidRPr="007605EC">
        <w:t>Вконтакте</w:t>
      </w:r>
      <w:proofErr w:type="spellEnd"/>
      <w:r w:rsidRPr="007605EC">
        <w:t xml:space="preserve">».  Подписчиков в группе «Кобринская СБФ им. </w:t>
      </w:r>
      <w:proofErr w:type="spellStart"/>
      <w:r w:rsidRPr="007605EC">
        <w:t>В.Дербака</w:t>
      </w:r>
      <w:proofErr w:type="spellEnd"/>
      <w:r w:rsidRPr="007605EC">
        <w:t>» на сайте «Одноклассники» -193, увеличилось  с прошлым годом на сто с лишним подписчиков. «</w:t>
      </w:r>
      <w:proofErr w:type="spellStart"/>
      <w:r w:rsidRPr="007605EC">
        <w:t>Вконтакте</w:t>
      </w:r>
      <w:proofErr w:type="spellEnd"/>
      <w:r w:rsidRPr="007605EC">
        <w:t>» группа «Вятичи из Кобры» библиотека ведет свой фотоальбом. Участников этой группы- 668 человека.  Выкладываем фотографии, публикуем новости о мероприятиях, что позволяет оперативно узнать о библиотечных событиях,  география  пользователей обширна. Интернет позволяет моментально распространять информацию, в этом его главное отличие от СМИ.</w:t>
      </w:r>
    </w:p>
    <w:p w:rsidR="007605EC" w:rsidRPr="007605EC" w:rsidRDefault="007605EC" w:rsidP="007605EC">
      <w:pPr>
        <w:ind w:firstLine="567"/>
        <w:jc w:val="both"/>
      </w:pPr>
      <w:r w:rsidRPr="007605EC">
        <w:t xml:space="preserve">С целью создания положительного имиджа </w:t>
      </w:r>
      <w:proofErr w:type="spellStart"/>
      <w:r w:rsidRPr="007605EC">
        <w:rPr>
          <w:b/>
        </w:rPr>
        <w:t>Орлецовская</w:t>
      </w:r>
      <w:proofErr w:type="spellEnd"/>
      <w:r w:rsidRPr="007605EC">
        <w:rPr>
          <w:b/>
        </w:rPr>
        <w:t xml:space="preserve"> СБФ</w:t>
      </w:r>
      <w:r w:rsidRPr="007605EC">
        <w:t xml:space="preserve"> размещает материалы на сайте ЦБ им. Г. И. Обатурова. Создана публичная страница «СБФ №13» </w:t>
      </w:r>
      <w:proofErr w:type="spellStart"/>
      <w:r w:rsidRPr="007605EC">
        <w:t>ВКонтакте</w:t>
      </w:r>
      <w:proofErr w:type="spellEnd"/>
      <w:r w:rsidRPr="007605EC">
        <w:t xml:space="preserve"> и группа «СБФ №13» в </w:t>
      </w:r>
      <w:proofErr w:type="spellStart"/>
      <w:r w:rsidRPr="007605EC">
        <w:t>соцсети</w:t>
      </w:r>
      <w:proofErr w:type="spellEnd"/>
      <w:r w:rsidRPr="007605EC">
        <w:t xml:space="preserve"> «Одноклассники». На стене публикуется информация о мероприятиях, фотографии, видеоролик о библиотеке.  Всего подписчиков  – 156. Среднее количество просмотров в день – 4.</w:t>
      </w:r>
    </w:p>
    <w:p w:rsidR="008B34F4" w:rsidRDefault="008B34F4">
      <w:bookmarkStart w:id="0" w:name="_GoBack"/>
      <w:bookmarkEnd w:id="0"/>
    </w:p>
    <w:sectPr w:rsidR="008B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F"/>
    <w:rsid w:val="007605EC"/>
    <w:rsid w:val="008B34F4"/>
    <w:rsid w:val="00B9381B"/>
    <w:rsid w:val="00BA0CDF"/>
    <w:rsid w:val="00D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6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37C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1637C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D163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1637C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16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Intense Emphasis"/>
    <w:uiPriority w:val="21"/>
    <w:qFormat/>
    <w:rsid w:val="00D1637C"/>
    <w:rPr>
      <w:b/>
      <w:bCs/>
      <w:i/>
      <w:iCs/>
      <w:color w:val="4F81BD"/>
    </w:rPr>
  </w:style>
  <w:style w:type="paragraph" w:styleId="a7">
    <w:name w:val="TOC Heading"/>
    <w:basedOn w:val="1"/>
    <w:next w:val="a"/>
    <w:uiPriority w:val="39"/>
    <w:semiHidden/>
    <w:unhideWhenUsed/>
    <w:qFormat/>
    <w:rsid w:val="00D163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Subtitle"/>
    <w:basedOn w:val="a"/>
    <w:next w:val="a"/>
    <w:link w:val="a9"/>
    <w:qFormat/>
    <w:rsid w:val="00D163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D1637C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6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37C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D1637C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D163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1637C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16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Intense Emphasis"/>
    <w:uiPriority w:val="21"/>
    <w:qFormat/>
    <w:rsid w:val="00D1637C"/>
    <w:rPr>
      <w:b/>
      <w:bCs/>
      <w:i/>
      <w:iCs/>
      <w:color w:val="4F81BD"/>
    </w:rPr>
  </w:style>
  <w:style w:type="paragraph" w:styleId="a7">
    <w:name w:val="TOC Heading"/>
    <w:basedOn w:val="1"/>
    <w:next w:val="a"/>
    <w:uiPriority w:val="39"/>
    <w:semiHidden/>
    <w:unhideWhenUsed/>
    <w:qFormat/>
    <w:rsid w:val="00D163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Subtitle"/>
    <w:basedOn w:val="a"/>
    <w:next w:val="a"/>
    <w:link w:val="a9"/>
    <w:qFormat/>
    <w:rsid w:val="00D163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D1637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ulture.ru/events/208513/vstrecha-i-semei-v-mire-zhizn-prodolzhaets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events/186112/biblionoch-puteshestvuem-po-stranam-s-bibliotek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2018-01-19T12:13:00Z</dcterms:created>
  <dcterms:modified xsi:type="dcterms:W3CDTF">2018-01-19T12:30:00Z</dcterms:modified>
</cp:coreProperties>
</file>