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80" w:rsidRPr="00DA41E1" w:rsidRDefault="004B6C80" w:rsidP="003D315A">
      <w:pPr>
        <w:jc w:val="center"/>
        <w:rPr>
          <w:sz w:val="23"/>
          <w:szCs w:val="23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68"/>
        <w:gridCol w:w="4140"/>
        <w:gridCol w:w="2700"/>
      </w:tblGrid>
      <w:tr w:rsidR="004B6C80" w:rsidRPr="00DA41E1" w:rsidTr="0006424C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782D1FDA" wp14:editId="762BF7D6">
                  <wp:extent cx="923925" cy="466725"/>
                  <wp:effectExtent l="0" t="0" r="9525" b="9525"/>
                  <wp:docPr id="3" name="Рисунок 3" descr="Наш банн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Наш банн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0FCFC082" wp14:editId="30190721">
                  <wp:extent cx="571500" cy="514350"/>
                  <wp:effectExtent l="0" t="0" r="0" b="0"/>
                  <wp:docPr id="2" name="Рисунок 2" descr="Межрегиональный центр библиотечного сотрудни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ежрегиональный центр библиотечного сотрудни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  <w:bookmarkStart w:id="0" w:name="_PictureBullets"/>
            <w:bookmarkEnd w:id="0"/>
            <w:r>
              <w:rPr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0" wp14:anchorId="4B3356E7" wp14:editId="0B99B490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24130</wp:posOffset>
                  </wp:positionV>
                  <wp:extent cx="800100" cy="546735"/>
                  <wp:effectExtent l="0" t="0" r="0" b="571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54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B6C80" w:rsidRPr="00DA41E1" w:rsidTr="0006424C">
        <w:trPr>
          <w:trHeight w:val="384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 wp14:anchorId="22B0A738" wp14:editId="6E0BDDF1">
                  <wp:extent cx="1333500" cy="361950"/>
                  <wp:effectExtent l="0" t="0" r="0" b="0"/>
                  <wp:docPr id="1" name="Рисунок 1" descr="Межрегиональный центр библиотечного сотрудничеств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жрегиональный центр библиотечного сотрудничеств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91" b="21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B6C80" w:rsidRPr="00DA41E1" w:rsidRDefault="004B6C80" w:rsidP="003D315A">
            <w:pPr>
              <w:jc w:val="center"/>
              <w:rPr>
                <w:sz w:val="23"/>
                <w:szCs w:val="23"/>
              </w:rPr>
            </w:pPr>
          </w:p>
        </w:tc>
      </w:tr>
    </w:tbl>
    <w:p w:rsidR="004B6C80" w:rsidRPr="00DA41E1" w:rsidRDefault="004B6C80" w:rsidP="003D315A">
      <w:pPr>
        <w:jc w:val="center"/>
        <w:rPr>
          <w:sz w:val="23"/>
          <w:szCs w:val="23"/>
        </w:rPr>
      </w:pPr>
    </w:p>
    <w:p w:rsidR="004B6C80" w:rsidRPr="00017EA7" w:rsidRDefault="004B6C80" w:rsidP="003D315A">
      <w:pPr>
        <w:jc w:val="center"/>
        <w:rPr>
          <w:b/>
          <w:sz w:val="23"/>
          <w:szCs w:val="23"/>
        </w:rPr>
      </w:pPr>
      <w:r w:rsidRPr="00017EA7">
        <w:rPr>
          <w:b/>
          <w:sz w:val="23"/>
          <w:szCs w:val="23"/>
        </w:rPr>
        <w:t>ИНФОРМАЦИОННОЕ ПИСЬМО</w:t>
      </w:r>
    </w:p>
    <w:p w:rsidR="004B6C80" w:rsidRPr="00017EA7" w:rsidRDefault="004B6C80" w:rsidP="003D315A">
      <w:pPr>
        <w:jc w:val="center"/>
        <w:rPr>
          <w:b/>
          <w:sz w:val="23"/>
          <w:szCs w:val="23"/>
        </w:rPr>
      </w:pPr>
      <w:bookmarkStart w:id="1" w:name="_GoBack"/>
      <w:bookmarkEnd w:id="1"/>
    </w:p>
    <w:p w:rsidR="004B6C80" w:rsidRPr="00017EA7" w:rsidRDefault="004B6C80" w:rsidP="003D315A">
      <w:pPr>
        <w:jc w:val="center"/>
        <w:rPr>
          <w:b/>
          <w:sz w:val="23"/>
          <w:szCs w:val="23"/>
        </w:rPr>
      </w:pPr>
      <w:r w:rsidRPr="00017EA7">
        <w:rPr>
          <w:b/>
          <w:sz w:val="23"/>
          <w:szCs w:val="23"/>
        </w:rPr>
        <w:t>Уважаемые коллеги!</w:t>
      </w:r>
    </w:p>
    <w:p w:rsidR="004B6C80" w:rsidRPr="00017EA7" w:rsidRDefault="004B6C80" w:rsidP="003D315A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</w:p>
    <w:p w:rsidR="003D315A" w:rsidRDefault="003D315A" w:rsidP="003D315A">
      <w:pPr>
        <w:jc w:val="both"/>
        <w:rPr>
          <w:b/>
          <w:sz w:val="23"/>
          <w:szCs w:val="23"/>
        </w:rPr>
      </w:pPr>
    </w:p>
    <w:p w:rsidR="004B6C80" w:rsidRPr="00080CF2" w:rsidRDefault="004B6C80" w:rsidP="003D315A">
      <w:pPr>
        <w:jc w:val="both"/>
        <w:rPr>
          <w:b/>
          <w:color w:val="000000"/>
          <w:sz w:val="23"/>
          <w:szCs w:val="23"/>
        </w:rPr>
      </w:pPr>
      <w:r>
        <w:rPr>
          <w:b/>
          <w:sz w:val="23"/>
          <w:szCs w:val="23"/>
        </w:rPr>
        <w:t>9 ноября</w:t>
      </w:r>
      <w:r w:rsidRPr="00DA41E1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6</w:t>
      </w:r>
      <w:r w:rsidRPr="00DA41E1">
        <w:rPr>
          <w:b/>
          <w:sz w:val="23"/>
          <w:szCs w:val="23"/>
        </w:rPr>
        <w:t xml:space="preserve"> года в </w:t>
      </w:r>
      <w:r w:rsidRPr="00DA41E1">
        <w:rPr>
          <w:b/>
          <w:color w:val="000000"/>
          <w:sz w:val="23"/>
          <w:szCs w:val="23"/>
        </w:rPr>
        <w:t>Кировской областной научной библиотеке им. А.И. Герцена</w:t>
      </w:r>
      <w:r w:rsidRPr="00DA41E1">
        <w:rPr>
          <w:b/>
          <w:sz w:val="23"/>
          <w:szCs w:val="23"/>
        </w:rPr>
        <w:t xml:space="preserve"> состоится </w:t>
      </w:r>
      <w:r>
        <w:rPr>
          <w:b/>
          <w:sz w:val="23"/>
          <w:szCs w:val="23"/>
        </w:rPr>
        <w:t>специальный</w:t>
      </w:r>
      <w:r w:rsidRPr="00DA41E1">
        <w:rPr>
          <w:b/>
          <w:sz w:val="23"/>
          <w:szCs w:val="23"/>
        </w:rPr>
        <w:t xml:space="preserve"> научно-практический семинар </w:t>
      </w:r>
      <w:r w:rsidRPr="00080CF2">
        <w:rPr>
          <w:b/>
          <w:color w:val="000000"/>
          <w:sz w:val="23"/>
          <w:szCs w:val="23"/>
        </w:rPr>
        <w:t>«</w:t>
      </w:r>
      <w:r w:rsidRPr="004B6C80">
        <w:rPr>
          <w:b/>
          <w:color w:val="000000"/>
          <w:sz w:val="23"/>
          <w:szCs w:val="23"/>
        </w:rPr>
        <w:t>Методы формирования и реализации совместных проектов библиотек, издательств и образовательных учреждений по продвижению чтения</w:t>
      </w:r>
      <w:r w:rsidRPr="00080CF2">
        <w:rPr>
          <w:b/>
          <w:color w:val="000000"/>
          <w:sz w:val="23"/>
          <w:szCs w:val="23"/>
        </w:rPr>
        <w:t>».</w:t>
      </w:r>
    </w:p>
    <w:p w:rsidR="004B6C80" w:rsidRPr="00080CF2" w:rsidRDefault="004B6C80" w:rsidP="003D315A">
      <w:p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</w:p>
    <w:p w:rsidR="004B6C80" w:rsidRPr="00DA41E1" w:rsidRDefault="004B6C80" w:rsidP="003D315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DA41E1">
        <w:rPr>
          <w:sz w:val="23"/>
          <w:szCs w:val="23"/>
        </w:rPr>
        <w:t xml:space="preserve">Организаторы семинара – Российский комитет программы ЮНЕСКО «Информация для всех», Межрегиональный центр библиотечного сотрудничества, Кировская </w:t>
      </w:r>
      <w:r>
        <w:rPr>
          <w:sz w:val="23"/>
          <w:szCs w:val="23"/>
        </w:rPr>
        <w:t xml:space="preserve">ордена Почёта </w:t>
      </w:r>
      <w:r w:rsidRPr="00DA41E1">
        <w:rPr>
          <w:sz w:val="23"/>
          <w:szCs w:val="23"/>
        </w:rPr>
        <w:t xml:space="preserve">государственная </w:t>
      </w:r>
      <w:r>
        <w:rPr>
          <w:sz w:val="23"/>
          <w:szCs w:val="23"/>
        </w:rPr>
        <w:t xml:space="preserve">областная </w:t>
      </w:r>
      <w:r w:rsidRPr="00DA41E1">
        <w:rPr>
          <w:sz w:val="23"/>
          <w:szCs w:val="23"/>
        </w:rPr>
        <w:t>универсальная</w:t>
      </w:r>
      <w:r w:rsidRPr="00C566AF">
        <w:rPr>
          <w:sz w:val="23"/>
          <w:szCs w:val="23"/>
        </w:rPr>
        <w:t xml:space="preserve"> </w:t>
      </w:r>
      <w:r w:rsidRPr="00DA41E1">
        <w:rPr>
          <w:sz w:val="23"/>
          <w:szCs w:val="23"/>
        </w:rPr>
        <w:t>научная библиотека им. А.И. Герцена при поддержке Федерального агентства по печати и массовым коммуникациям.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</w:p>
    <w:p w:rsidR="004B6C80" w:rsidRPr="00076B56" w:rsidRDefault="004B6C80" w:rsidP="003D315A">
      <w:pPr>
        <w:jc w:val="both"/>
        <w:rPr>
          <w:color w:val="000000"/>
          <w:sz w:val="23"/>
          <w:szCs w:val="23"/>
        </w:rPr>
      </w:pPr>
      <w:r w:rsidRPr="00076B56">
        <w:rPr>
          <w:color w:val="000000"/>
          <w:sz w:val="23"/>
          <w:szCs w:val="23"/>
        </w:rPr>
        <w:t>Как влиять на читателя в цифровую эпоху? На основании чего выбирать инструменты влияния и оценивать их эффективность? Как объединять усилия всех заинтересованных сторон и выстраивать взаимодействие, с тем, чтобы не потерять человека мыслящего, культурного, образованного?</w:t>
      </w:r>
    </w:p>
    <w:p w:rsidR="004B6C80" w:rsidRPr="00076B56" w:rsidRDefault="004B6C80" w:rsidP="003D315A">
      <w:pPr>
        <w:jc w:val="both"/>
        <w:rPr>
          <w:color w:val="000000"/>
          <w:sz w:val="23"/>
          <w:szCs w:val="23"/>
        </w:rPr>
      </w:pPr>
    </w:p>
    <w:p w:rsidR="008A0632" w:rsidRDefault="008A0632" w:rsidP="003D315A">
      <w:pPr>
        <w:jc w:val="both"/>
        <w:rPr>
          <w:sz w:val="23"/>
          <w:szCs w:val="23"/>
          <w:highlight w:val="magenta"/>
        </w:rPr>
      </w:pPr>
      <w:r w:rsidRPr="00076B56">
        <w:rPr>
          <w:sz w:val="23"/>
          <w:szCs w:val="23"/>
        </w:rPr>
        <w:t xml:space="preserve"> </w:t>
      </w:r>
      <w:r w:rsidR="004B6C80" w:rsidRPr="00076B56">
        <w:rPr>
          <w:sz w:val="23"/>
          <w:szCs w:val="23"/>
        </w:rPr>
        <w:t xml:space="preserve">Участники семинара обсудят общие проблемы, основные тенденции и итоги работы в сфере чтения, проводимой в масштабах всей страны, начиная с 2006 года, когда Федеральным агентством по печати и массовым коммуникациям и Российским книжным союзом была разработана и принята Национальная программа поддержки и развития чтения. Также они рассмотрят </w:t>
      </w:r>
      <w:r w:rsidRPr="00076B56">
        <w:rPr>
          <w:sz w:val="23"/>
          <w:szCs w:val="23"/>
        </w:rPr>
        <w:t>вопросы</w:t>
      </w:r>
      <w:r>
        <w:rPr>
          <w:sz w:val="23"/>
          <w:szCs w:val="23"/>
        </w:rPr>
        <w:t xml:space="preserve"> </w:t>
      </w:r>
      <w:r w:rsidRPr="008A0632">
        <w:rPr>
          <w:sz w:val="23"/>
          <w:szCs w:val="23"/>
        </w:rPr>
        <w:t xml:space="preserve"> подготовк</w:t>
      </w:r>
      <w:r>
        <w:rPr>
          <w:sz w:val="23"/>
          <w:szCs w:val="23"/>
        </w:rPr>
        <w:t xml:space="preserve">и, </w:t>
      </w:r>
      <w:r w:rsidRPr="008A0632">
        <w:rPr>
          <w:sz w:val="23"/>
          <w:szCs w:val="23"/>
        </w:rPr>
        <w:t xml:space="preserve"> государственной программы поддержки детского и юношеского чтения</w:t>
      </w:r>
      <w:r>
        <w:rPr>
          <w:sz w:val="23"/>
          <w:szCs w:val="23"/>
        </w:rPr>
        <w:t>,</w:t>
      </w:r>
      <w:r w:rsidRPr="008A0632">
        <w:t xml:space="preserve"> </w:t>
      </w:r>
      <w:r>
        <w:rPr>
          <w:sz w:val="23"/>
          <w:szCs w:val="23"/>
        </w:rPr>
        <w:t>н</w:t>
      </w:r>
      <w:r w:rsidRPr="008A0632">
        <w:rPr>
          <w:sz w:val="23"/>
          <w:szCs w:val="23"/>
        </w:rPr>
        <w:t>овые партнерские возможности межсекторного взаимодействия для продвижения чтения</w:t>
      </w:r>
      <w:r w:rsidR="00FC5955">
        <w:rPr>
          <w:sz w:val="23"/>
          <w:szCs w:val="23"/>
        </w:rPr>
        <w:t>, современные технологии продвижения чтения.</w:t>
      </w:r>
      <w:r w:rsidR="004B6C80" w:rsidRPr="004B6C80">
        <w:rPr>
          <w:sz w:val="23"/>
          <w:szCs w:val="23"/>
          <w:highlight w:val="magenta"/>
        </w:rPr>
        <w:t xml:space="preserve"> </w:t>
      </w:r>
    </w:p>
    <w:p w:rsidR="003D315A" w:rsidRDefault="003D315A" w:rsidP="003D315A">
      <w:pPr>
        <w:jc w:val="both"/>
        <w:rPr>
          <w:sz w:val="23"/>
          <w:szCs w:val="23"/>
        </w:rPr>
      </w:pP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sz w:val="23"/>
          <w:szCs w:val="23"/>
        </w:rPr>
        <w:t>В работе семинара примут участие: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b/>
          <w:sz w:val="23"/>
          <w:szCs w:val="23"/>
        </w:rPr>
        <w:t>Кузьмин Евгений Иванович</w:t>
      </w:r>
      <w:r w:rsidRPr="00DA41E1">
        <w:rPr>
          <w:sz w:val="23"/>
          <w:szCs w:val="23"/>
        </w:rPr>
        <w:t xml:space="preserve">, заместитель председателя Межправительственного совета и председатель Российского комитета Программы ЮНЕСКО «Информация для всех», президент Межрегионального центра библиотечного сотрудничества (г. Москва); 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b/>
          <w:sz w:val="23"/>
          <w:szCs w:val="23"/>
        </w:rPr>
        <w:t>Бакейкин Сергей Дмитриевич</w:t>
      </w:r>
      <w:r w:rsidRPr="00DA41E1">
        <w:rPr>
          <w:sz w:val="23"/>
          <w:szCs w:val="23"/>
        </w:rPr>
        <w:t xml:space="preserve">, </w:t>
      </w:r>
      <w:r w:rsidR="00FC5955" w:rsidRPr="00FC5955">
        <w:rPr>
          <w:sz w:val="23"/>
          <w:szCs w:val="23"/>
        </w:rPr>
        <w:t>заместитель пр</w:t>
      </w:r>
      <w:r w:rsidR="00FC5955">
        <w:rPr>
          <w:sz w:val="23"/>
          <w:szCs w:val="23"/>
        </w:rPr>
        <w:t xml:space="preserve">едседателя Российского комитета </w:t>
      </w:r>
      <w:r w:rsidR="00FC5955" w:rsidRPr="00FC5955">
        <w:rPr>
          <w:sz w:val="23"/>
          <w:szCs w:val="23"/>
        </w:rPr>
        <w:t>программы ЮНЕСКО «Информация для всех», исполнительный директор Межрегионального центра библиотечного сотрудничества, вице-президент Российской библиотечной ассоциации</w:t>
      </w:r>
      <w:r w:rsidR="00FC5955">
        <w:rPr>
          <w:sz w:val="23"/>
          <w:szCs w:val="23"/>
        </w:rPr>
        <w:t xml:space="preserve"> </w:t>
      </w:r>
      <w:r w:rsidRPr="00DA41E1">
        <w:rPr>
          <w:sz w:val="23"/>
          <w:szCs w:val="23"/>
        </w:rPr>
        <w:t xml:space="preserve"> (г. Москва); </w:t>
      </w:r>
    </w:p>
    <w:p w:rsidR="008132A3" w:rsidRDefault="00FC5955" w:rsidP="003D315A">
      <w:pPr>
        <w:jc w:val="both"/>
        <w:rPr>
          <w:sz w:val="23"/>
          <w:szCs w:val="23"/>
        </w:rPr>
      </w:pPr>
      <w:r w:rsidRPr="00FC5955">
        <w:rPr>
          <w:b/>
          <w:sz w:val="23"/>
          <w:szCs w:val="23"/>
        </w:rPr>
        <w:t>Лисицкий Андрей Викторович</w:t>
      </w:r>
      <w:r w:rsidRPr="00FC5955">
        <w:rPr>
          <w:sz w:val="23"/>
          <w:szCs w:val="23"/>
        </w:rPr>
        <w:t xml:space="preserve">, директор библиотеки им. Ф.М. Достоевского </w:t>
      </w:r>
      <w:r w:rsidR="004B6C80" w:rsidRPr="005D0599">
        <w:rPr>
          <w:sz w:val="23"/>
          <w:szCs w:val="23"/>
        </w:rPr>
        <w:t>(г. Москва)</w:t>
      </w:r>
      <w:r w:rsidR="008132A3">
        <w:rPr>
          <w:sz w:val="23"/>
          <w:szCs w:val="23"/>
        </w:rPr>
        <w:t>;</w:t>
      </w:r>
    </w:p>
    <w:p w:rsidR="004B6C80" w:rsidRPr="00DA41E1" w:rsidRDefault="008132A3" w:rsidP="003D315A">
      <w:pPr>
        <w:jc w:val="both"/>
        <w:rPr>
          <w:sz w:val="23"/>
          <w:szCs w:val="23"/>
        </w:rPr>
      </w:pPr>
      <w:r w:rsidRPr="008132A3">
        <w:rPr>
          <w:b/>
          <w:sz w:val="23"/>
          <w:szCs w:val="23"/>
        </w:rPr>
        <w:t>Чернец Владимир Рафаилович</w:t>
      </w:r>
      <w:r w:rsidRPr="008132A3">
        <w:rPr>
          <w:sz w:val="23"/>
          <w:szCs w:val="23"/>
        </w:rPr>
        <w:t>, менеджер по спецпроектам издательской группы «ЭКСМО-АСТ» (г. Москва)</w:t>
      </w:r>
      <w:r w:rsidR="00FC5955">
        <w:rPr>
          <w:sz w:val="23"/>
          <w:szCs w:val="23"/>
        </w:rPr>
        <w:t>.</w:t>
      </w:r>
    </w:p>
    <w:p w:rsidR="004B6C80" w:rsidRDefault="004B6C80" w:rsidP="003D315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FC5955" w:rsidRDefault="00FC5955" w:rsidP="003D315A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FC5955">
        <w:rPr>
          <w:sz w:val="23"/>
          <w:szCs w:val="23"/>
        </w:rPr>
        <w:t xml:space="preserve">Приглашаем принять участие в семинаре </w:t>
      </w:r>
      <w:r w:rsidR="00076B56" w:rsidRPr="00076B56">
        <w:rPr>
          <w:sz w:val="23"/>
          <w:szCs w:val="23"/>
        </w:rPr>
        <w:t>представителей библиотек, образовательных учреждений, издательств, книготорговых предприятий, музеев, СМИ, а также органов власти в сфере науки, культуры, образования, коммуникации и информации</w:t>
      </w:r>
      <w:r w:rsidRPr="00FC5955">
        <w:rPr>
          <w:sz w:val="23"/>
          <w:szCs w:val="23"/>
        </w:rPr>
        <w:t>.</w:t>
      </w:r>
    </w:p>
    <w:p w:rsidR="00076B56" w:rsidRDefault="00076B56" w:rsidP="003D315A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4B6C80" w:rsidRPr="000E475E" w:rsidRDefault="004B6C80" w:rsidP="003D315A">
      <w:pPr>
        <w:autoSpaceDE w:val="0"/>
        <w:autoSpaceDN w:val="0"/>
        <w:adjustRightInd w:val="0"/>
        <w:jc w:val="both"/>
        <w:rPr>
          <w:b/>
          <w:sz w:val="23"/>
          <w:szCs w:val="23"/>
        </w:rPr>
      </w:pPr>
      <w:r w:rsidRPr="000E475E">
        <w:rPr>
          <w:b/>
          <w:sz w:val="23"/>
          <w:szCs w:val="23"/>
        </w:rPr>
        <w:t xml:space="preserve">Открытие семинара состоится </w:t>
      </w:r>
      <w:r w:rsidR="00FC5955">
        <w:rPr>
          <w:b/>
          <w:sz w:val="23"/>
          <w:szCs w:val="23"/>
        </w:rPr>
        <w:t>9 ноября</w:t>
      </w:r>
      <w:r w:rsidRPr="000E475E">
        <w:rPr>
          <w:b/>
          <w:sz w:val="23"/>
          <w:szCs w:val="23"/>
        </w:rPr>
        <w:t xml:space="preserve"> в конференц-зале Кировской областной научной библиотеки им. А.И. Герцена (ул. Герцена, 50, 3 этаж). Начало в 1</w:t>
      </w:r>
      <w:r w:rsidR="00FC5955">
        <w:rPr>
          <w:b/>
          <w:sz w:val="23"/>
          <w:szCs w:val="23"/>
        </w:rPr>
        <w:t>0</w:t>
      </w:r>
      <w:r w:rsidRPr="000E475E">
        <w:rPr>
          <w:b/>
          <w:sz w:val="23"/>
          <w:szCs w:val="23"/>
        </w:rPr>
        <w:t>.</w:t>
      </w:r>
      <w:r w:rsidR="00FC5955">
        <w:rPr>
          <w:b/>
          <w:sz w:val="23"/>
          <w:szCs w:val="23"/>
        </w:rPr>
        <w:t>0</w:t>
      </w:r>
      <w:r w:rsidRPr="000E475E">
        <w:rPr>
          <w:b/>
          <w:sz w:val="23"/>
          <w:szCs w:val="23"/>
        </w:rPr>
        <w:t>0.</w:t>
      </w:r>
    </w:p>
    <w:p w:rsidR="004B6C80" w:rsidRPr="00DA41E1" w:rsidRDefault="004B6C80" w:rsidP="003D315A">
      <w:pPr>
        <w:jc w:val="both"/>
        <w:rPr>
          <w:b/>
          <w:sz w:val="23"/>
          <w:szCs w:val="23"/>
        </w:rPr>
      </w:pPr>
    </w:p>
    <w:p w:rsidR="004B6C80" w:rsidRPr="00DA41E1" w:rsidRDefault="004B6C80" w:rsidP="003D315A">
      <w:pPr>
        <w:jc w:val="both"/>
        <w:rPr>
          <w:b/>
          <w:sz w:val="23"/>
          <w:szCs w:val="23"/>
        </w:rPr>
      </w:pPr>
      <w:r w:rsidRPr="00DA41E1">
        <w:rPr>
          <w:b/>
          <w:sz w:val="23"/>
          <w:szCs w:val="23"/>
        </w:rPr>
        <w:t>Контактная информация: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smartTag w:uri="urn:schemas-microsoft-com:office:smarttags" w:element="metricconverter">
        <w:smartTagPr>
          <w:attr w:name="ProductID" w:val="610000, г"/>
        </w:smartTagPr>
        <w:r w:rsidRPr="00DA41E1">
          <w:rPr>
            <w:sz w:val="23"/>
            <w:szCs w:val="23"/>
          </w:rPr>
          <w:t>610000, г</w:t>
        </w:r>
      </w:smartTag>
      <w:r w:rsidRPr="00DA41E1">
        <w:rPr>
          <w:sz w:val="23"/>
          <w:szCs w:val="23"/>
        </w:rPr>
        <w:t>. Киров, ул. Герцена, 50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sz w:val="23"/>
          <w:szCs w:val="23"/>
        </w:rPr>
        <w:t>Кировская областная научная библиотека им. А.И. Герцена</w:t>
      </w:r>
      <w:r>
        <w:rPr>
          <w:sz w:val="23"/>
          <w:szCs w:val="23"/>
        </w:rPr>
        <w:t xml:space="preserve"> </w:t>
      </w:r>
      <w:hyperlink r:id="rId9" w:history="1">
        <w:r w:rsidRPr="00DA41E1">
          <w:rPr>
            <w:rStyle w:val="a4"/>
            <w:sz w:val="23"/>
            <w:szCs w:val="23"/>
          </w:rPr>
          <w:t>www.herzenlib.ru</w:t>
        </w:r>
      </w:hyperlink>
      <w:r w:rsidRPr="00DA41E1">
        <w:rPr>
          <w:sz w:val="23"/>
          <w:szCs w:val="23"/>
        </w:rPr>
        <w:t xml:space="preserve">  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sz w:val="23"/>
          <w:szCs w:val="23"/>
        </w:rPr>
        <w:t>Координатор: заместитель директора по библиотечной работе Стрельникова Наталья Владимировна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sz w:val="23"/>
          <w:szCs w:val="23"/>
        </w:rPr>
        <w:t>телефон: (8332) 76-17-23</w:t>
      </w:r>
      <w:r>
        <w:rPr>
          <w:sz w:val="23"/>
          <w:szCs w:val="23"/>
        </w:rPr>
        <w:t xml:space="preserve">; </w:t>
      </w:r>
      <w:r w:rsidRPr="00DA41E1">
        <w:rPr>
          <w:sz w:val="23"/>
          <w:szCs w:val="23"/>
        </w:rPr>
        <w:t>факс: (8332) 76-17-21</w:t>
      </w:r>
      <w:r>
        <w:rPr>
          <w:sz w:val="23"/>
          <w:szCs w:val="23"/>
        </w:rPr>
        <w:t xml:space="preserve">; </w:t>
      </w:r>
      <w:r w:rsidRPr="00DA41E1">
        <w:rPr>
          <w:sz w:val="23"/>
          <w:szCs w:val="23"/>
          <w:lang w:val="en-US"/>
        </w:rPr>
        <w:t>E</w:t>
      </w:r>
      <w:r w:rsidRPr="00DA41E1">
        <w:rPr>
          <w:sz w:val="23"/>
          <w:szCs w:val="23"/>
        </w:rPr>
        <w:t>-</w:t>
      </w:r>
      <w:r w:rsidRPr="00DA41E1">
        <w:rPr>
          <w:sz w:val="23"/>
          <w:szCs w:val="23"/>
          <w:lang w:val="en-US"/>
        </w:rPr>
        <w:t>mail</w:t>
      </w:r>
      <w:r w:rsidRPr="00DA41E1">
        <w:rPr>
          <w:sz w:val="23"/>
          <w:szCs w:val="23"/>
        </w:rPr>
        <w:t xml:space="preserve">: </w:t>
      </w:r>
      <w:proofErr w:type="spellStart"/>
      <w:r w:rsidRPr="00DA41E1">
        <w:rPr>
          <w:sz w:val="23"/>
          <w:szCs w:val="23"/>
          <w:lang w:val="en-US"/>
        </w:rPr>
        <w:t>zambibl</w:t>
      </w:r>
      <w:proofErr w:type="spellEnd"/>
      <w:r w:rsidRPr="00DA41E1">
        <w:rPr>
          <w:sz w:val="23"/>
          <w:szCs w:val="23"/>
        </w:rPr>
        <w:t>@</w:t>
      </w:r>
      <w:proofErr w:type="spellStart"/>
      <w:r w:rsidRPr="00DA41E1">
        <w:rPr>
          <w:sz w:val="23"/>
          <w:szCs w:val="23"/>
          <w:lang w:val="en-US"/>
        </w:rPr>
        <w:t>herzenlib</w:t>
      </w:r>
      <w:proofErr w:type="spellEnd"/>
      <w:r w:rsidRPr="00DA41E1">
        <w:rPr>
          <w:sz w:val="23"/>
          <w:szCs w:val="23"/>
        </w:rPr>
        <w:t>.</w:t>
      </w:r>
      <w:proofErr w:type="spellStart"/>
      <w:r w:rsidRPr="00DA41E1">
        <w:rPr>
          <w:sz w:val="23"/>
          <w:szCs w:val="23"/>
          <w:lang w:val="en-US"/>
        </w:rPr>
        <w:t>ru</w:t>
      </w:r>
      <w:proofErr w:type="spellEnd"/>
      <w:r w:rsidRPr="00DA41E1">
        <w:rPr>
          <w:sz w:val="23"/>
          <w:szCs w:val="23"/>
        </w:rPr>
        <w:t xml:space="preserve">  </w:t>
      </w:r>
    </w:p>
    <w:p w:rsidR="004B6C80" w:rsidRPr="00DA41E1" w:rsidRDefault="004B6C80" w:rsidP="003D315A">
      <w:pPr>
        <w:jc w:val="both"/>
        <w:rPr>
          <w:sz w:val="23"/>
          <w:szCs w:val="23"/>
        </w:rPr>
      </w:pPr>
    </w:p>
    <w:p w:rsidR="004B6C80" w:rsidRPr="00DA41E1" w:rsidRDefault="004B6C80" w:rsidP="003D315A">
      <w:pPr>
        <w:jc w:val="both"/>
        <w:rPr>
          <w:sz w:val="23"/>
          <w:szCs w:val="23"/>
        </w:rPr>
      </w:pPr>
      <w:r w:rsidRPr="00DA41E1">
        <w:rPr>
          <w:sz w:val="23"/>
          <w:szCs w:val="23"/>
        </w:rPr>
        <w:t>Будем рады Вашему участию в семинаре! С уважением, оргкомитет.</w:t>
      </w:r>
    </w:p>
    <w:p w:rsidR="000E375B" w:rsidRDefault="000E375B" w:rsidP="003D315A"/>
    <w:sectPr w:rsidR="000E375B" w:rsidSect="005D059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80"/>
    <w:rsid w:val="00017EA7"/>
    <w:rsid w:val="00076B56"/>
    <w:rsid w:val="000E375B"/>
    <w:rsid w:val="003D315A"/>
    <w:rsid w:val="003E11FA"/>
    <w:rsid w:val="004B6C80"/>
    <w:rsid w:val="008132A3"/>
    <w:rsid w:val="008A0632"/>
    <w:rsid w:val="00E3720A"/>
    <w:rsid w:val="00FC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B6C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6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B6C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6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C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erzen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ZamBibl</dc:creator>
  <cp:lastModifiedBy>Людмила Алексеевна</cp:lastModifiedBy>
  <cp:revision>5</cp:revision>
  <dcterms:created xsi:type="dcterms:W3CDTF">2016-10-24T11:43:00Z</dcterms:created>
  <dcterms:modified xsi:type="dcterms:W3CDTF">2016-10-31T16:22:00Z</dcterms:modified>
</cp:coreProperties>
</file>