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38" w:rsidRPr="005A019C" w:rsidRDefault="005A019C" w:rsidP="005A019C">
      <w:pPr>
        <w:pStyle w:val="Default"/>
        <w:jc w:val="center"/>
        <w:rPr>
          <w:rFonts w:asciiTheme="minorHAnsi" w:hAnsiTheme="minorHAnsi"/>
          <w:b/>
        </w:rPr>
      </w:pPr>
      <w:r w:rsidRPr="005A019C">
        <w:rPr>
          <w:rFonts w:asciiTheme="minorHAnsi" w:hAnsiTheme="minorHAnsi"/>
          <w:b/>
        </w:rPr>
        <w:t>БИБЛИОТЕКА И СЕМЬЯ – ГРАНИ ВЗАИМОДЕЙСТВИЯ</w:t>
      </w:r>
    </w:p>
    <w:p w:rsidR="000D7E38" w:rsidRPr="000D7E38" w:rsidRDefault="000D7E38" w:rsidP="000D7E38">
      <w:pPr>
        <w:pStyle w:val="Default"/>
        <w:spacing w:before="100" w:after="100"/>
        <w:jc w:val="center"/>
      </w:pPr>
      <w:r w:rsidRPr="000D7E38">
        <w:t xml:space="preserve"> </w:t>
      </w:r>
    </w:p>
    <w:p w:rsidR="000D7E38" w:rsidRPr="000D7E38" w:rsidRDefault="000D7E38" w:rsidP="000D7E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7E38">
        <w:rPr>
          <w:bCs/>
          <w:iCs/>
          <w:sz w:val="24"/>
          <w:szCs w:val="24"/>
        </w:rPr>
        <w:t xml:space="preserve">Аристова Г. А. </w:t>
      </w:r>
      <w:r w:rsidRPr="000D7E38">
        <w:rPr>
          <w:sz w:val="24"/>
          <w:szCs w:val="24"/>
        </w:rPr>
        <w:t xml:space="preserve"> </w:t>
      </w:r>
      <w:r w:rsidRPr="000D7E38">
        <w:rPr>
          <w:bCs/>
          <w:sz w:val="24"/>
          <w:szCs w:val="24"/>
        </w:rPr>
        <w:t>Библиотека и семья: грани взаимодействия</w:t>
      </w:r>
      <w:proofErr w:type="gramStart"/>
      <w:r w:rsidRPr="000D7E38">
        <w:rPr>
          <w:bCs/>
          <w:sz w:val="24"/>
          <w:szCs w:val="24"/>
        </w:rPr>
        <w:t xml:space="preserve"> :</w:t>
      </w:r>
      <w:proofErr w:type="gramEnd"/>
      <w:r w:rsidRPr="000D7E38">
        <w:rPr>
          <w:bCs/>
          <w:sz w:val="24"/>
          <w:szCs w:val="24"/>
        </w:rPr>
        <w:t xml:space="preserve"> [опыт работы </w:t>
      </w:r>
      <w:r w:rsidRPr="000D7E38">
        <w:rPr>
          <w:sz w:val="24"/>
          <w:szCs w:val="24"/>
        </w:rPr>
        <w:t xml:space="preserve">библиотеки–филиала № 9 им. П. Н. Васильева, г. Рязань] </w:t>
      </w:r>
    </w:p>
    <w:p w:rsidR="000D7E38" w:rsidRPr="000D7E38" w:rsidRDefault="00811CEE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hyperlink r:id="rId5" w:history="1">
        <w:r w:rsidR="000D7E38" w:rsidRPr="000D7E38">
          <w:rPr>
            <w:rStyle w:val="a3"/>
            <w:rFonts w:eastAsia="TimesNewRomanPSMT" w:cs="TimesNewRomanPSMT"/>
            <w:sz w:val="24"/>
            <w:szCs w:val="24"/>
          </w:rPr>
          <w:t>http://www.rba.ru/content/activities/section/30/publ/2014/1.pdf</w:t>
        </w:r>
      </w:hyperlink>
      <w:r w:rsidR="000D7E38" w:rsidRPr="000D7E38">
        <w:rPr>
          <w:rFonts w:eastAsia="TimesNewRomanPSMT" w:cs="TimesNewRomanPSMT"/>
          <w:sz w:val="24"/>
          <w:szCs w:val="24"/>
        </w:rPr>
        <w:t xml:space="preserve"> </w:t>
      </w:r>
    </w:p>
    <w:p w:rsidR="000D7E38" w:rsidRPr="000D7E38" w:rsidRDefault="000D7E38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7613E9" w:rsidRDefault="007613E9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7613E9">
        <w:rPr>
          <w:rFonts w:eastAsia="TimesNewRomanPSMT" w:cs="TimesNewRomanPSMT"/>
          <w:sz w:val="24"/>
          <w:szCs w:val="24"/>
        </w:rPr>
        <w:t>Библиотека и молодая семья [Текст]</w:t>
      </w:r>
      <w:proofErr w:type="gramStart"/>
      <w:r w:rsidRPr="007613E9">
        <w:rPr>
          <w:rFonts w:eastAsia="TimesNewRomanPSMT" w:cs="TimesNewRomanPSMT"/>
          <w:sz w:val="24"/>
          <w:szCs w:val="24"/>
        </w:rPr>
        <w:t xml:space="preserve"> </w:t>
      </w:r>
      <w:r w:rsidR="000D7E38">
        <w:rPr>
          <w:rFonts w:eastAsia="TimesNewRomanPSMT" w:cs="TimesNewRomanPSMT"/>
          <w:sz w:val="24"/>
          <w:szCs w:val="24"/>
        </w:rPr>
        <w:t xml:space="preserve"> </w:t>
      </w:r>
      <w:r w:rsidRPr="007613E9">
        <w:rPr>
          <w:rFonts w:eastAsia="TimesNewRomanPSMT" w:cs="TimesNewRomanPSMT"/>
          <w:sz w:val="24"/>
          <w:szCs w:val="24"/>
        </w:rPr>
        <w:t>:</w:t>
      </w:r>
      <w:proofErr w:type="gramEnd"/>
      <w:r w:rsidRPr="007613E9">
        <w:rPr>
          <w:rFonts w:eastAsia="TimesNewRomanPSMT" w:cs="TimesNewRomanPSMT"/>
          <w:sz w:val="24"/>
          <w:szCs w:val="24"/>
        </w:rPr>
        <w:t xml:space="preserve"> методические рекомендации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7613E9">
        <w:rPr>
          <w:rFonts w:eastAsia="TimesNewRomanPSMT" w:cs="TimesNewRomanPSMT"/>
          <w:sz w:val="24"/>
          <w:szCs w:val="24"/>
        </w:rPr>
        <w:t xml:space="preserve">/ ГБУК </w:t>
      </w:r>
      <w:r w:rsidR="00811CEE">
        <w:rPr>
          <w:rFonts w:eastAsia="TimesNewRomanPSMT" w:cs="TimesNewRomanPSMT"/>
          <w:sz w:val="24"/>
          <w:szCs w:val="24"/>
        </w:rPr>
        <w:t>«</w:t>
      </w:r>
      <w:r w:rsidRPr="007613E9">
        <w:rPr>
          <w:rFonts w:ascii="Calibri" w:eastAsia="TimesNewRomanPSMT" w:hAnsi="Calibri" w:cs="Calibri"/>
          <w:sz w:val="24"/>
          <w:szCs w:val="24"/>
        </w:rPr>
        <w:t>Крымская</w:t>
      </w:r>
      <w:r w:rsidRPr="007613E9">
        <w:rPr>
          <w:rFonts w:eastAsia="TimesNewRomanPSMT" w:cs="TimesNewRomanPSMT"/>
          <w:sz w:val="24"/>
          <w:szCs w:val="24"/>
        </w:rPr>
        <w:t xml:space="preserve"> республиканская библиотека для молодежи</w:t>
      </w:r>
      <w:r w:rsidR="00811CEE">
        <w:rPr>
          <w:rFonts w:eastAsia="TimesNewRomanPSMT" w:cs="TimesNewRomanPSMT"/>
          <w:sz w:val="24"/>
          <w:szCs w:val="24"/>
        </w:rPr>
        <w:t>»</w:t>
      </w:r>
      <w:r w:rsidR="000D7E38">
        <w:rPr>
          <w:rFonts w:ascii="Cambria Math" w:eastAsia="TimesNewRomanPSMT" w:hAnsi="Cambria Math" w:cs="Cambria Math"/>
          <w:sz w:val="24"/>
          <w:szCs w:val="24"/>
        </w:rPr>
        <w:t xml:space="preserve"> </w:t>
      </w:r>
      <w:r w:rsidRPr="007613E9">
        <w:rPr>
          <w:rFonts w:eastAsia="TimesNewRomanPSMT" w:cs="TimesNewRomanPSMT"/>
          <w:sz w:val="24"/>
          <w:szCs w:val="24"/>
        </w:rPr>
        <w:t>;</w:t>
      </w:r>
      <w:r w:rsidR="000D7E38">
        <w:rPr>
          <w:rFonts w:eastAsia="TimesNewRomanPSMT" w:cs="TimesNewRomanPSMT"/>
          <w:sz w:val="24"/>
          <w:szCs w:val="24"/>
        </w:rPr>
        <w:t xml:space="preserve"> </w:t>
      </w:r>
      <w:r w:rsidRPr="007613E9">
        <w:rPr>
          <w:rFonts w:eastAsia="TimesNewRomanPSMT" w:cs="TimesNewRomanPSMT"/>
          <w:sz w:val="24"/>
          <w:szCs w:val="24"/>
        </w:rPr>
        <w:t>сост. Г.</w:t>
      </w:r>
      <w:r w:rsidR="000D7E38">
        <w:rPr>
          <w:rFonts w:eastAsia="TimesNewRomanPSMT" w:cs="TimesNewRomanPSMT"/>
          <w:sz w:val="24"/>
          <w:szCs w:val="24"/>
        </w:rPr>
        <w:t xml:space="preserve"> </w:t>
      </w:r>
      <w:r w:rsidRPr="007613E9">
        <w:rPr>
          <w:rFonts w:eastAsia="TimesNewRomanPSMT" w:cs="TimesNewRomanPSMT"/>
          <w:sz w:val="24"/>
          <w:szCs w:val="24"/>
        </w:rPr>
        <w:t xml:space="preserve">С. </w:t>
      </w:r>
      <w:proofErr w:type="spellStart"/>
      <w:r w:rsidRPr="007613E9">
        <w:rPr>
          <w:rFonts w:eastAsia="TimesNewRomanPSMT" w:cs="TimesNewRomanPSMT"/>
          <w:sz w:val="24"/>
          <w:szCs w:val="24"/>
        </w:rPr>
        <w:t>Шосаидова</w:t>
      </w:r>
      <w:proofErr w:type="spellEnd"/>
      <w:r w:rsidRPr="007613E9">
        <w:rPr>
          <w:rFonts w:eastAsia="TimesNewRomanPSMT" w:cs="TimesNewRomanPSMT"/>
          <w:sz w:val="24"/>
          <w:szCs w:val="24"/>
        </w:rPr>
        <w:t>. - Симферополь, 2015.</w:t>
      </w:r>
      <w:r w:rsidR="006E2324">
        <w:rPr>
          <w:rFonts w:eastAsia="TimesNewRomanPSMT" w:cs="TimesNewRomanPSMT"/>
          <w:sz w:val="24"/>
          <w:szCs w:val="24"/>
        </w:rPr>
        <w:t xml:space="preserve"> </w:t>
      </w:r>
      <w:r w:rsidRPr="007613E9">
        <w:rPr>
          <w:rFonts w:eastAsia="TimesNewRomanPSMT" w:cs="TimesNewRomanPSMT"/>
          <w:sz w:val="24"/>
          <w:szCs w:val="24"/>
        </w:rPr>
        <w:t>- 44 с.</w:t>
      </w:r>
    </w:p>
    <w:p w:rsidR="000D7E38" w:rsidRPr="007613E9" w:rsidRDefault="00811CEE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hyperlink r:id="rId6" w:history="1">
        <w:r w:rsidR="000D7E38" w:rsidRPr="005E23DA">
          <w:rPr>
            <w:rStyle w:val="a3"/>
            <w:rFonts w:eastAsia="Arial Bold" w:cs="Arial Bold"/>
            <w:bCs/>
            <w:sz w:val="24"/>
            <w:szCs w:val="24"/>
          </w:rPr>
          <w:t>http://www.krbm.ru/wp-content/uploads/2015/09/biblioteka-i-molodaya-semya.pdf</w:t>
        </w:r>
      </w:hyperlink>
      <w:r w:rsidR="000D7E38">
        <w:rPr>
          <w:rFonts w:eastAsia="Arial Bold" w:cs="Arial Bold"/>
          <w:bCs/>
          <w:sz w:val="24"/>
          <w:szCs w:val="24"/>
        </w:rPr>
        <w:t xml:space="preserve"> </w:t>
      </w:r>
      <w:bookmarkStart w:id="0" w:name="_GoBack"/>
      <w:bookmarkEnd w:id="0"/>
    </w:p>
    <w:p w:rsidR="007613E9" w:rsidRPr="007613E9" w:rsidRDefault="007613E9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</w:p>
    <w:p w:rsidR="00F20D30" w:rsidRPr="00305055" w:rsidRDefault="00F20D30" w:rsidP="00F20D3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5055">
        <w:rPr>
          <w:rFonts w:cs="Arial"/>
          <w:sz w:val="24"/>
          <w:szCs w:val="24"/>
        </w:rPr>
        <w:t>Библиотека и семья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>: сб. инф</w:t>
      </w:r>
      <w:proofErr w:type="gramStart"/>
      <w:r w:rsidRPr="00305055">
        <w:rPr>
          <w:rFonts w:cs="Arial"/>
          <w:sz w:val="24"/>
          <w:szCs w:val="24"/>
        </w:rPr>
        <w:t>.-</w:t>
      </w:r>
      <w:proofErr w:type="gramEnd"/>
      <w:r w:rsidRPr="00305055">
        <w:rPr>
          <w:rFonts w:cs="Arial"/>
          <w:sz w:val="24"/>
          <w:szCs w:val="24"/>
        </w:rPr>
        <w:t xml:space="preserve">метод. </w:t>
      </w:r>
      <w:r>
        <w:rPr>
          <w:rFonts w:cs="Arial"/>
          <w:sz w:val="24"/>
          <w:szCs w:val="24"/>
        </w:rPr>
        <w:t>м</w:t>
      </w:r>
      <w:r w:rsidRPr="00305055">
        <w:rPr>
          <w:rFonts w:cs="Arial"/>
          <w:sz w:val="24"/>
          <w:szCs w:val="24"/>
        </w:rPr>
        <w:t>атериалов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в</w:t>
      </w:r>
      <w:r w:rsidRPr="00305055">
        <w:rPr>
          <w:rFonts w:cs="Arial"/>
          <w:sz w:val="24"/>
          <w:szCs w:val="24"/>
        </w:rPr>
        <w:t xml:space="preserve"> 2 ч. Ч. </w:t>
      </w:r>
      <w:r>
        <w:rPr>
          <w:rFonts w:cs="Arial"/>
          <w:sz w:val="24"/>
          <w:szCs w:val="24"/>
        </w:rPr>
        <w:t>1</w:t>
      </w:r>
      <w:r w:rsidRPr="00305055">
        <w:rPr>
          <w:rFonts w:cs="Arial"/>
          <w:sz w:val="24"/>
          <w:szCs w:val="24"/>
        </w:rPr>
        <w:t xml:space="preserve"> /</w:t>
      </w:r>
      <w:r>
        <w:rPr>
          <w:rFonts w:cs="Arial"/>
          <w:sz w:val="24"/>
          <w:szCs w:val="24"/>
        </w:rPr>
        <w:t xml:space="preserve"> </w:t>
      </w:r>
      <w:proofErr w:type="spellStart"/>
      <w:r w:rsidRPr="00305055">
        <w:rPr>
          <w:rFonts w:cs="Arial"/>
          <w:sz w:val="24"/>
          <w:szCs w:val="24"/>
        </w:rPr>
        <w:t>Алт</w:t>
      </w:r>
      <w:proofErr w:type="spellEnd"/>
      <w:r w:rsidRPr="00305055">
        <w:rPr>
          <w:rFonts w:cs="Arial"/>
          <w:sz w:val="24"/>
          <w:szCs w:val="24"/>
        </w:rPr>
        <w:t xml:space="preserve">. краев. </w:t>
      </w:r>
      <w:proofErr w:type="spellStart"/>
      <w:r w:rsidRPr="00305055">
        <w:rPr>
          <w:rFonts w:cs="Arial"/>
          <w:sz w:val="24"/>
          <w:szCs w:val="24"/>
        </w:rPr>
        <w:t>универс</w:t>
      </w:r>
      <w:proofErr w:type="spellEnd"/>
      <w:r w:rsidRPr="00305055">
        <w:rPr>
          <w:rFonts w:cs="Arial"/>
          <w:sz w:val="24"/>
          <w:szCs w:val="24"/>
        </w:rPr>
        <w:t>. науч. б-ка им. В.Я. Шишкова ; сост. :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М. А. Хабарова, Н. 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В. Андриенко 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>ред. Т. В. Смелова ; отв. за</w:t>
      </w:r>
    </w:p>
    <w:p w:rsidR="00F20D30" w:rsidRDefault="00F20D30" w:rsidP="00F20D30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305055">
        <w:rPr>
          <w:rFonts w:cs="Arial"/>
          <w:sz w:val="24"/>
          <w:szCs w:val="24"/>
        </w:rPr>
        <w:t>вып</w:t>
      </w:r>
      <w:proofErr w:type="spellEnd"/>
      <w:r w:rsidRPr="00305055">
        <w:rPr>
          <w:rFonts w:cs="Arial"/>
          <w:sz w:val="24"/>
          <w:szCs w:val="24"/>
        </w:rPr>
        <w:t>. Т. И. Чертова. – Барнаул, 200</w:t>
      </w:r>
      <w:r>
        <w:rPr>
          <w:rFonts w:cs="Arial"/>
          <w:sz w:val="24"/>
          <w:szCs w:val="24"/>
        </w:rPr>
        <w:t>8</w:t>
      </w:r>
      <w:r w:rsidRPr="00305055">
        <w:rPr>
          <w:rFonts w:cs="Arial"/>
          <w:sz w:val="24"/>
          <w:szCs w:val="24"/>
        </w:rPr>
        <w:t xml:space="preserve">. – </w:t>
      </w:r>
      <w:r>
        <w:rPr>
          <w:rFonts w:cs="Arial"/>
          <w:sz w:val="24"/>
          <w:szCs w:val="24"/>
        </w:rPr>
        <w:t>134</w:t>
      </w:r>
      <w:r w:rsidRPr="00305055">
        <w:rPr>
          <w:rFonts w:cs="Arial"/>
          <w:sz w:val="24"/>
          <w:szCs w:val="24"/>
        </w:rPr>
        <w:t xml:space="preserve"> с.</w:t>
      </w:r>
    </w:p>
    <w:p w:rsidR="00F20D30" w:rsidRDefault="00F20D30" w:rsidP="00F20D30">
      <w:pPr>
        <w:spacing w:after="0" w:line="240" w:lineRule="auto"/>
        <w:jc w:val="both"/>
        <w:rPr>
          <w:rFonts w:cs="Arial"/>
          <w:sz w:val="24"/>
          <w:szCs w:val="24"/>
        </w:rPr>
      </w:pPr>
      <w:hyperlink r:id="rId7" w:history="1">
        <w:r w:rsidRPr="00C12AB2">
          <w:rPr>
            <w:rStyle w:val="a3"/>
            <w:rFonts w:cs="Arial"/>
            <w:sz w:val="24"/>
            <w:szCs w:val="24"/>
          </w:rPr>
          <w:t>http://akunb.altlib.ru/files/electr/008_003.pdf</w:t>
        </w:r>
      </w:hyperlink>
      <w:r>
        <w:rPr>
          <w:rFonts w:cs="Arial"/>
          <w:sz w:val="24"/>
          <w:szCs w:val="24"/>
        </w:rPr>
        <w:t xml:space="preserve"> </w:t>
      </w:r>
    </w:p>
    <w:p w:rsidR="00F20D30" w:rsidRDefault="00F20D30" w:rsidP="005A01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019C" w:rsidRPr="00305055" w:rsidRDefault="005A019C" w:rsidP="005A01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05055">
        <w:rPr>
          <w:rFonts w:cs="Arial"/>
          <w:sz w:val="24"/>
          <w:szCs w:val="24"/>
        </w:rPr>
        <w:t>Библиотека и семья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>: сб. инф</w:t>
      </w:r>
      <w:proofErr w:type="gramStart"/>
      <w:r w:rsidRPr="00305055">
        <w:rPr>
          <w:rFonts w:cs="Arial"/>
          <w:sz w:val="24"/>
          <w:szCs w:val="24"/>
        </w:rPr>
        <w:t>.-</w:t>
      </w:r>
      <w:proofErr w:type="gramEnd"/>
      <w:r w:rsidRPr="00305055">
        <w:rPr>
          <w:rFonts w:cs="Arial"/>
          <w:sz w:val="24"/>
          <w:szCs w:val="24"/>
        </w:rPr>
        <w:t xml:space="preserve">метод. </w:t>
      </w:r>
      <w:r>
        <w:rPr>
          <w:rFonts w:cs="Arial"/>
          <w:sz w:val="24"/>
          <w:szCs w:val="24"/>
        </w:rPr>
        <w:t>м</w:t>
      </w:r>
      <w:r w:rsidRPr="00305055">
        <w:rPr>
          <w:rFonts w:cs="Arial"/>
          <w:sz w:val="24"/>
          <w:szCs w:val="24"/>
        </w:rPr>
        <w:t>атериалов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в</w:t>
      </w:r>
      <w:r w:rsidRPr="00305055">
        <w:rPr>
          <w:rFonts w:cs="Arial"/>
          <w:sz w:val="24"/>
          <w:szCs w:val="24"/>
        </w:rPr>
        <w:t xml:space="preserve"> 2 ч. Ч. 2 /</w:t>
      </w:r>
      <w:r>
        <w:rPr>
          <w:rFonts w:cs="Arial"/>
          <w:sz w:val="24"/>
          <w:szCs w:val="24"/>
        </w:rPr>
        <w:t xml:space="preserve"> </w:t>
      </w:r>
      <w:proofErr w:type="spellStart"/>
      <w:r w:rsidRPr="00305055">
        <w:rPr>
          <w:rFonts w:cs="Arial"/>
          <w:sz w:val="24"/>
          <w:szCs w:val="24"/>
        </w:rPr>
        <w:t>Алт</w:t>
      </w:r>
      <w:proofErr w:type="spellEnd"/>
      <w:r w:rsidRPr="00305055">
        <w:rPr>
          <w:rFonts w:cs="Arial"/>
          <w:sz w:val="24"/>
          <w:szCs w:val="24"/>
        </w:rPr>
        <w:t xml:space="preserve">. краев. </w:t>
      </w:r>
      <w:proofErr w:type="spellStart"/>
      <w:r w:rsidRPr="00305055">
        <w:rPr>
          <w:rFonts w:cs="Arial"/>
          <w:sz w:val="24"/>
          <w:szCs w:val="24"/>
        </w:rPr>
        <w:t>универс</w:t>
      </w:r>
      <w:proofErr w:type="spellEnd"/>
      <w:r w:rsidRPr="00305055">
        <w:rPr>
          <w:rFonts w:cs="Arial"/>
          <w:sz w:val="24"/>
          <w:szCs w:val="24"/>
        </w:rPr>
        <w:t>. науч. б-ка им. В.Я. Шишкова ; сост. :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М. А. Хабарова, Н. 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В. Андриенко 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</w:t>
      </w:r>
      <w:r w:rsidRPr="00305055">
        <w:rPr>
          <w:rFonts w:cs="Arial"/>
          <w:sz w:val="24"/>
          <w:szCs w:val="24"/>
        </w:rPr>
        <w:t>ред. Т. В. Смелова ; отв. за</w:t>
      </w:r>
    </w:p>
    <w:p w:rsidR="005A019C" w:rsidRDefault="005A019C" w:rsidP="005A019C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305055">
        <w:rPr>
          <w:rFonts w:cs="Arial"/>
          <w:sz w:val="24"/>
          <w:szCs w:val="24"/>
        </w:rPr>
        <w:t>вып</w:t>
      </w:r>
      <w:proofErr w:type="spellEnd"/>
      <w:r w:rsidRPr="00305055">
        <w:rPr>
          <w:rFonts w:cs="Arial"/>
          <w:sz w:val="24"/>
          <w:szCs w:val="24"/>
        </w:rPr>
        <w:t>. Т. И. Чертова. – Барнаул, 200</w:t>
      </w:r>
      <w:r w:rsidR="00F20D30">
        <w:rPr>
          <w:rFonts w:cs="Arial"/>
          <w:sz w:val="24"/>
          <w:szCs w:val="24"/>
        </w:rPr>
        <w:t>9</w:t>
      </w:r>
      <w:r w:rsidRPr="00305055">
        <w:rPr>
          <w:rFonts w:cs="Arial"/>
          <w:sz w:val="24"/>
          <w:szCs w:val="24"/>
        </w:rPr>
        <w:t>. – 52 с.</w:t>
      </w:r>
    </w:p>
    <w:p w:rsidR="005A019C" w:rsidRPr="00305055" w:rsidRDefault="00811CEE" w:rsidP="005A019C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5A019C" w:rsidRPr="005E23DA">
          <w:rPr>
            <w:rStyle w:val="a3"/>
            <w:sz w:val="24"/>
            <w:szCs w:val="24"/>
          </w:rPr>
          <w:t>http://akunb.altlib.ru/files/electr/008_004.pdf</w:t>
        </w:r>
      </w:hyperlink>
      <w:r w:rsidR="005A019C">
        <w:rPr>
          <w:sz w:val="24"/>
          <w:szCs w:val="24"/>
        </w:rPr>
        <w:t xml:space="preserve"> </w:t>
      </w:r>
    </w:p>
    <w:p w:rsidR="005A019C" w:rsidRDefault="005A019C" w:rsidP="006E2324">
      <w:pPr>
        <w:autoSpaceDE w:val="0"/>
        <w:autoSpaceDN w:val="0"/>
        <w:adjustRightInd w:val="0"/>
        <w:spacing w:after="0" w:line="240" w:lineRule="auto"/>
        <w:jc w:val="both"/>
        <w:rPr>
          <w:rFonts w:eastAsia="BookAntiqua" w:cs="BookAntiqua"/>
          <w:sz w:val="24"/>
          <w:szCs w:val="24"/>
        </w:rPr>
      </w:pPr>
    </w:p>
    <w:p w:rsidR="006E2324" w:rsidRDefault="006E2324" w:rsidP="006E2324">
      <w:pPr>
        <w:autoSpaceDE w:val="0"/>
        <w:autoSpaceDN w:val="0"/>
        <w:adjustRightInd w:val="0"/>
        <w:spacing w:after="0" w:line="240" w:lineRule="auto"/>
        <w:jc w:val="both"/>
        <w:rPr>
          <w:rFonts w:eastAsia="BookAntiqua" w:cs="BookAntiqua"/>
          <w:sz w:val="24"/>
          <w:szCs w:val="24"/>
        </w:rPr>
      </w:pPr>
      <w:r w:rsidRPr="006E2324">
        <w:rPr>
          <w:rFonts w:eastAsia="BookAntiqua" w:cs="BookAntiqua"/>
          <w:sz w:val="24"/>
          <w:szCs w:val="24"/>
        </w:rPr>
        <w:t>Библиотека как мастерская семейного чтения</w:t>
      </w:r>
      <w:proofErr w:type="gramStart"/>
      <w:r>
        <w:rPr>
          <w:rFonts w:eastAsia="BookAntiqua" w:cs="BookAntiqua"/>
          <w:sz w:val="24"/>
          <w:szCs w:val="24"/>
        </w:rPr>
        <w:t xml:space="preserve"> :</w:t>
      </w:r>
      <w:proofErr w:type="gramEnd"/>
      <w:r>
        <w:rPr>
          <w:rFonts w:eastAsia="BookAntiqua" w:cs="BookAntiqua"/>
          <w:sz w:val="24"/>
          <w:szCs w:val="24"/>
        </w:rPr>
        <w:t xml:space="preserve"> </w:t>
      </w:r>
      <w:r w:rsidRPr="006E2324">
        <w:rPr>
          <w:rFonts w:eastAsia="BookAntiqua" w:cs="BookAntiqua"/>
          <w:sz w:val="24"/>
          <w:szCs w:val="24"/>
        </w:rPr>
        <w:t xml:space="preserve">методическое пособие / </w:t>
      </w:r>
      <w:proofErr w:type="spellStart"/>
      <w:r w:rsidRPr="006E2324">
        <w:rPr>
          <w:rFonts w:eastAsia="BookAntiqua" w:cs="BookAntiqua"/>
          <w:sz w:val="24"/>
          <w:szCs w:val="24"/>
        </w:rPr>
        <w:t>Волгогр</w:t>
      </w:r>
      <w:proofErr w:type="spellEnd"/>
      <w:r w:rsidRPr="006E2324">
        <w:rPr>
          <w:rFonts w:eastAsia="BookAntiqua" w:cs="BookAntiqua"/>
          <w:sz w:val="24"/>
          <w:szCs w:val="24"/>
        </w:rPr>
        <w:t>. ОУНБ им. М. Горького, Отдел</w:t>
      </w:r>
      <w:r>
        <w:rPr>
          <w:rFonts w:eastAsia="BookAntiqua" w:cs="BookAntiqua"/>
          <w:sz w:val="24"/>
          <w:szCs w:val="24"/>
        </w:rPr>
        <w:t xml:space="preserve"> </w:t>
      </w:r>
      <w:proofErr w:type="spellStart"/>
      <w:r w:rsidRPr="006E2324">
        <w:rPr>
          <w:rFonts w:eastAsia="BookAntiqua" w:cs="BookAntiqua"/>
          <w:sz w:val="24"/>
          <w:szCs w:val="24"/>
        </w:rPr>
        <w:t>НИиМР</w:t>
      </w:r>
      <w:proofErr w:type="spellEnd"/>
      <w:proofErr w:type="gramStart"/>
      <w:r w:rsidRPr="006E2324">
        <w:rPr>
          <w:rFonts w:eastAsia="BookAntiqua" w:cs="BookAntiqua"/>
          <w:sz w:val="24"/>
          <w:szCs w:val="24"/>
        </w:rPr>
        <w:t xml:space="preserve"> ;</w:t>
      </w:r>
      <w:proofErr w:type="gramEnd"/>
      <w:r w:rsidRPr="006E2324">
        <w:rPr>
          <w:rFonts w:eastAsia="BookAntiqua" w:cs="BookAntiqua"/>
          <w:sz w:val="24"/>
          <w:szCs w:val="24"/>
        </w:rPr>
        <w:t xml:space="preserve"> [сост. Н. Н. Ефремова ; ред.: М. Ю. Караваева, Т. И.</w:t>
      </w:r>
      <w:r>
        <w:rPr>
          <w:rFonts w:eastAsia="BookAntiqua" w:cs="BookAntiqua"/>
          <w:sz w:val="24"/>
          <w:szCs w:val="24"/>
        </w:rPr>
        <w:t xml:space="preserve"> </w:t>
      </w:r>
      <w:proofErr w:type="spellStart"/>
      <w:r w:rsidRPr="006E2324">
        <w:rPr>
          <w:rFonts w:eastAsia="BookAntiqua" w:cs="BookAntiqua"/>
          <w:sz w:val="24"/>
          <w:szCs w:val="24"/>
        </w:rPr>
        <w:t>Кпимова</w:t>
      </w:r>
      <w:proofErr w:type="spellEnd"/>
      <w:r>
        <w:rPr>
          <w:rFonts w:eastAsia="BookAntiqua" w:cs="BookAntiqua"/>
          <w:sz w:val="24"/>
          <w:szCs w:val="24"/>
        </w:rPr>
        <w:t xml:space="preserve"> </w:t>
      </w:r>
      <w:r w:rsidRPr="006E2324">
        <w:rPr>
          <w:rFonts w:eastAsia="BookAntiqua" w:cs="BookAntiqua"/>
          <w:sz w:val="24"/>
          <w:szCs w:val="24"/>
        </w:rPr>
        <w:t>;</w:t>
      </w:r>
      <w:r>
        <w:rPr>
          <w:rFonts w:eastAsia="BookAntiqua" w:cs="BookAntiqua"/>
          <w:sz w:val="24"/>
          <w:szCs w:val="24"/>
        </w:rPr>
        <w:t xml:space="preserve"> </w:t>
      </w:r>
      <w:r w:rsidRPr="006E2324">
        <w:rPr>
          <w:rFonts w:eastAsia="BookAntiqua" w:cs="BookAntiqua"/>
          <w:sz w:val="24"/>
          <w:szCs w:val="24"/>
        </w:rPr>
        <w:t xml:space="preserve"> отв. за </w:t>
      </w:r>
      <w:proofErr w:type="spellStart"/>
      <w:r w:rsidRPr="006E2324">
        <w:rPr>
          <w:rFonts w:eastAsia="BookAntiqua" w:cs="BookAntiqua"/>
          <w:sz w:val="24"/>
          <w:szCs w:val="24"/>
        </w:rPr>
        <w:t>вып</w:t>
      </w:r>
      <w:proofErr w:type="spellEnd"/>
      <w:r w:rsidRPr="006E2324">
        <w:rPr>
          <w:rFonts w:eastAsia="BookAntiqua" w:cs="BookAntiqua"/>
          <w:sz w:val="24"/>
          <w:szCs w:val="24"/>
        </w:rPr>
        <w:t xml:space="preserve">. </w:t>
      </w:r>
      <w:proofErr w:type="gramStart"/>
      <w:r w:rsidRPr="006E2324">
        <w:rPr>
          <w:rFonts w:eastAsia="BookAntiqua" w:cs="BookAntiqua"/>
          <w:sz w:val="24"/>
          <w:szCs w:val="24"/>
        </w:rPr>
        <w:t>О. А. Лященко].</w:t>
      </w:r>
      <w:proofErr w:type="gramEnd"/>
      <w:r w:rsidRPr="006E2324">
        <w:rPr>
          <w:rFonts w:eastAsia="BookAntiqua" w:cs="BookAntiqua"/>
          <w:sz w:val="24"/>
          <w:szCs w:val="24"/>
        </w:rPr>
        <w:t xml:space="preserve"> - Волгоград, 2013. - 32 с.</w:t>
      </w:r>
    </w:p>
    <w:p w:rsidR="004042D3" w:rsidRPr="006E2324" w:rsidRDefault="00811CEE" w:rsidP="006E232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  <w:hyperlink r:id="rId9" w:history="1">
        <w:r w:rsidR="004042D3" w:rsidRPr="005E23DA">
          <w:rPr>
            <w:rStyle w:val="a3"/>
            <w:rFonts w:cs="TimesNewRomanPS-BoldMT"/>
            <w:bCs/>
            <w:sz w:val="24"/>
            <w:szCs w:val="24"/>
          </w:rPr>
          <w:t>http://libsmr.ru/lib2/upload/museum/Обновление_ЭКНД/2306.pdf</w:t>
        </w:r>
      </w:hyperlink>
      <w:r w:rsidR="004042D3">
        <w:rPr>
          <w:rFonts w:cs="TimesNewRomanPS-BoldMT"/>
          <w:bCs/>
          <w:sz w:val="24"/>
          <w:szCs w:val="24"/>
        </w:rPr>
        <w:t xml:space="preserve"> </w:t>
      </w:r>
    </w:p>
    <w:p w:rsidR="006E2324" w:rsidRDefault="006E2324" w:rsidP="006E232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p w:rsidR="006E2324" w:rsidRDefault="006E2324" w:rsidP="006E232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6E2324">
        <w:rPr>
          <w:rFonts w:cs="TimesNewRomanPS-BoldMT"/>
          <w:bCs/>
          <w:sz w:val="24"/>
          <w:szCs w:val="24"/>
        </w:rPr>
        <w:t>Библиотека. Семья. Чтение</w:t>
      </w:r>
      <w:proofErr w:type="gramStart"/>
      <w:r w:rsidRPr="006E2324">
        <w:rPr>
          <w:rFonts w:cs="TimesNewRomanPS-BoldMT"/>
          <w:bCs/>
          <w:sz w:val="24"/>
          <w:szCs w:val="24"/>
        </w:rPr>
        <w:t xml:space="preserve"> </w:t>
      </w:r>
      <w:r w:rsidRPr="006E2324">
        <w:rPr>
          <w:rFonts w:eastAsia="TimesNewRomanPSMT" w:cs="TimesNewRomanPSMT"/>
          <w:sz w:val="24"/>
          <w:szCs w:val="24"/>
        </w:rPr>
        <w:t>:</w:t>
      </w:r>
      <w:proofErr w:type="gramEnd"/>
      <w:r w:rsidRPr="006E2324">
        <w:rPr>
          <w:rFonts w:eastAsia="TimesNewRomanPSMT" w:cs="TimesNewRomanPSMT"/>
          <w:sz w:val="24"/>
          <w:szCs w:val="24"/>
        </w:rPr>
        <w:t xml:space="preserve"> опыт работы библиотек по формированию духовной культуры семьи, сохранению семейных традиций :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6E2324">
        <w:rPr>
          <w:rFonts w:eastAsia="TimesNewRomanPSMT" w:cs="TimesNewRomanPSMT"/>
          <w:sz w:val="24"/>
          <w:szCs w:val="24"/>
        </w:rPr>
        <w:t>[сб. ст. по итогам смотра-конкурса «Библиотека года</w:t>
      </w:r>
      <w:r>
        <w:rPr>
          <w:rFonts w:eastAsia="TimesNewRomanPSMT" w:cs="TimesNewRomanPSMT"/>
          <w:sz w:val="24"/>
          <w:szCs w:val="24"/>
        </w:rPr>
        <w:t>-</w:t>
      </w:r>
      <w:r w:rsidRPr="006E2324">
        <w:rPr>
          <w:rFonts w:eastAsia="TimesNewRomanPSMT" w:cs="TimesNewRomanPSMT"/>
          <w:sz w:val="24"/>
          <w:szCs w:val="24"/>
        </w:rPr>
        <w:t xml:space="preserve">2014»] / </w:t>
      </w:r>
      <w:proofErr w:type="spellStart"/>
      <w:r w:rsidRPr="006E2324">
        <w:rPr>
          <w:rFonts w:eastAsia="TimesNewRomanPSMT" w:cs="TimesNewRomanPSMT"/>
          <w:sz w:val="24"/>
          <w:szCs w:val="24"/>
        </w:rPr>
        <w:t>Новосиб</w:t>
      </w:r>
      <w:proofErr w:type="spellEnd"/>
      <w:r w:rsidRPr="006E2324">
        <w:rPr>
          <w:rFonts w:eastAsia="TimesNewRomanPSMT" w:cs="TimesNewRomanPSMT"/>
          <w:sz w:val="24"/>
          <w:szCs w:val="24"/>
        </w:rPr>
        <w:t xml:space="preserve">. гос. обл. науч. б-ка ; сост.: Л. А. Бойко, Н. И. </w:t>
      </w:r>
      <w:proofErr w:type="spellStart"/>
      <w:r w:rsidRPr="006E2324">
        <w:rPr>
          <w:rFonts w:eastAsia="TimesNewRomanPSMT" w:cs="TimesNewRomanPSMT"/>
          <w:sz w:val="24"/>
          <w:szCs w:val="24"/>
        </w:rPr>
        <w:t>Поночевная</w:t>
      </w:r>
      <w:proofErr w:type="spellEnd"/>
      <w:r w:rsidRPr="006E2324">
        <w:rPr>
          <w:rFonts w:eastAsia="TimesNewRomanPSMT" w:cs="TimesNewRomanPSMT"/>
          <w:sz w:val="24"/>
          <w:szCs w:val="24"/>
        </w:rPr>
        <w:t xml:space="preserve"> ; ред.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6E2324">
        <w:rPr>
          <w:rFonts w:eastAsia="TimesNewRomanPSMT" w:cs="TimesNewRomanPSMT"/>
          <w:sz w:val="24"/>
          <w:szCs w:val="24"/>
        </w:rPr>
        <w:t xml:space="preserve">Н. П. Носова ; отв. за </w:t>
      </w:r>
      <w:proofErr w:type="spellStart"/>
      <w:r w:rsidRPr="006E2324">
        <w:rPr>
          <w:rFonts w:eastAsia="TimesNewRomanPSMT" w:cs="TimesNewRomanPSMT"/>
          <w:sz w:val="24"/>
          <w:szCs w:val="24"/>
        </w:rPr>
        <w:t>вып</w:t>
      </w:r>
      <w:proofErr w:type="spellEnd"/>
      <w:r w:rsidRPr="006E2324">
        <w:rPr>
          <w:rFonts w:eastAsia="TimesNewRomanPSMT" w:cs="TimesNewRomanPSMT"/>
          <w:sz w:val="24"/>
          <w:szCs w:val="24"/>
        </w:rPr>
        <w:t>. С. А. Тарасова. – Новосибирск</w:t>
      </w:r>
      <w:proofErr w:type="gramStart"/>
      <w:r w:rsidRPr="006E2324">
        <w:rPr>
          <w:rFonts w:eastAsia="TimesNewRomanPSMT" w:cs="TimesNewRomanPSMT"/>
          <w:sz w:val="24"/>
          <w:szCs w:val="24"/>
        </w:rPr>
        <w:t xml:space="preserve"> :</w:t>
      </w:r>
      <w:proofErr w:type="gramEnd"/>
      <w:r w:rsidRPr="006E2324">
        <w:rPr>
          <w:rFonts w:eastAsia="TimesNewRomanPSMT" w:cs="TimesNewRomanPSMT"/>
          <w:sz w:val="24"/>
          <w:szCs w:val="24"/>
        </w:rPr>
        <w:t xml:space="preserve"> Изд-во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6E2324">
        <w:rPr>
          <w:rFonts w:eastAsia="TimesNewRomanPSMT" w:cs="TimesNewRomanPSMT"/>
          <w:sz w:val="24"/>
          <w:szCs w:val="24"/>
        </w:rPr>
        <w:t>НГОНБ, 2014. – 91 с.</w:t>
      </w:r>
      <w:proofErr w:type="gramStart"/>
      <w:r w:rsidRPr="006E2324">
        <w:rPr>
          <w:rFonts w:eastAsia="TimesNewRomanPSMT" w:cs="TimesNewRomanPSMT"/>
          <w:sz w:val="24"/>
          <w:szCs w:val="24"/>
        </w:rPr>
        <w:t xml:space="preserve"> :</w:t>
      </w:r>
      <w:proofErr w:type="gramEnd"/>
      <w:r w:rsidRPr="006E2324">
        <w:rPr>
          <w:rFonts w:eastAsia="TimesNewRomanPSMT" w:cs="TimesNewRomanPSMT"/>
          <w:sz w:val="24"/>
          <w:szCs w:val="24"/>
        </w:rPr>
        <w:t xml:space="preserve"> [4] c. ил.</w:t>
      </w:r>
    </w:p>
    <w:p w:rsidR="006E2324" w:rsidRPr="006E2324" w:rsidRDefault="00811CEE" w:rsidP="006E2324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hyperlink r:id="rId10" w:history="1">
        <w:r w:rsidR="006E2324" w:rsidRPr="005E23DA">
          <w:rPr>
            <w:rStyle w:val="a3"/>
            <w:rFonts w:eastAsia="Arial Bold" w:cs="Arial Bold"/>
            <w:bCs/>
            <w:sz w:val="24"/>
            <w:szCs w:val="24"/>
          </w:rPr>
          <w:t>http://www.ngonb.ru/docs/Методисты/Публикации/Библ_года_2014.pdf</w:t>
        </w:r>
      </w:hyperlink>
      <w:r w:rsidR="006E2324">
        <w:rPr>
          <w:rFonts w:eastAsia="Arial Bold" w:cs="Arial Bold"/>
          <w:bCs/>
          <w:sz w:val="24"/>
          <w:szCs w:val="24"/>
        </w:rPr>
        <w:t xml:space="preserve"> </w:t>
      </w:r>
    </w:p>
    <w:p w:rsidR="006E2324" w:rsidRPr="006E2324" w:rsidRDefault="006E2324" w:rsidP="006E2324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</w:p>
    <w:p w:rsidR="004042D3" w:rsidRDefault="004042D3" w:rsidP="004042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42D3">
        <w:rPr>
          <w:rFonts w:cs="Times New Roman"/>
          <w:sz w:val="24"/>
          <w:szCs w:val="24"/>
        </w:rPr>
        <w:t>Всей семь</w:t>
      </w:r>
      <w:r>
        <w:rPr>
          <w:rFonts w:cs="Times New Roman"/>
          <w:sz w:val="24"/>
          <w:szCs w:val="24"/>
        </w:rPr>
        <w:t>ё</w:t>
      </w:r>
      <w:r w:rsidRPr="004042D3">
        <w:rPr>
          <w:rFonts w:cs="Times New Roman"/>
          <w:sz w:val="24"/>
          <w:szCs w:val="24"/>
        </w:rPr>
        <w:t>й в библиотеку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>:</w:t>
      </w:r>
      <w:proofErr w:type="gramEnd"/>
      <w:r w:rsidRPr="004042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</w:t>
      </w:r>
      <w:r w:rsidRPr="004042D3">
        <w:rPr>
          <w:rFonts w:cs="Times New Roman"/>
          <w:sz w:val="24"/>
          <w:szCs w:val="24"/>
        </w:rPr>
        <w:t>етодико-библиографический материал /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>[</w:t>
      </w:r>
      <w:r>
        <w:rPr>
          <w:rFonts w:cs="Times New Roman"/>
          <w:sz w:val="24"/>
          <w:szCs w:val="24"/>
        </w:rPr>
        <w:t>МУК «ЦБС Красногвардейского района», методико-</w:t>
      </w:r>
      <w:proofErr w:type="spellStart"/>
      <w:r>
        <w:rPr>
          <w:rFonts w:cs="Times New Roman"/>
          <w:sz w:val="24"/>
          <w:szCs w:val="24"/>
        </w:rPr>
        <w:t>библиогр</w:t>
      </w:r>
      <w:proofErr w:type="spellEnd"/>
      <w:r>
        <w:rPr>
          <w:rFonts w:cs="Times New Roman"/>
          <w:sz w:val="24"/>
          <w:szCs w:val="24"/>
        </w:rPr>
        <w:t>. отд.</w:t>
      </w:r>
      <w:r w:rsidRPr="004042D3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 xml:space="preserve"> ; с</w:t>
      </w:r>
      <w:r w:rsidRPr="004042D3">
        <w:rPr>
          <w:rFonts w:cs="Times New Roman"/>
          <w:sz w:val="24"/>
          <w:szCs w:val="24"/>
        </w:rPr>
        <w:t>ост. Н.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>А. Верютина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о</w:t>
      </w:r>
      <w:r w:rsidRPr="004042D3">
        <w:rPr>
          <w:rFonts w:cs="Times New Roman"/>
          <w:sz w:val="24"/>
          <w:szCs w:val="24"/>
        </w:rPr>
        <w:t xml:space="preserve">тв. за </w:t>
      </w:r>
      <w:proofErr w:type="spellStart"/>
      <w:r w:rsidRPr="004042D3">
        <w:rPr>
          <w:rFonts w:cs="Times New Roman"/>
          <w:sz w:val="24"/>
          <w:szCs w:val="24"/>
        </w:rPr>
        <w:t>вып</w:t>
      </w:r>
      <w:proofErr w:type="spellEnd"/>
      <w:r w:rsidRPr="004042D3">
        <w:rPr>
          <w:rFonts w:cs="Times New Roman"/>
          <w:sz w:val="24"/>
          <w:szCs w:val="24"/>
        </w:rPr>
        <w:t>. О.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 xml:space="preserve">В. </w:t>
      </w:r>
      <w:proofErr w:type="spellStart"/>
      <w:r w:rsidRPr="004042D3">
        <w:rPr>
          <w:rFonts w:cs="Times New Roman"/>
          <w:sz w:val="24"/>
          <w:szCs w:val="24"/>
        </w:rPr>
        <w:t>Олейникова</w:t>
      </w:r>
      <w:proofErr w:type="spellEnd"/>
      <w:r w:rsidRPr="004042D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>– Бирюч, 2008.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4042D3">
        <w:rPr>
          <w:rFonts w:cs="Times New Roman"/>
          <w:sz w:val="24"/>
          <w:szCs w:val="24"/>
        </w:rPr>
        <w:t>53 с.</w:t>
      </w:r>
    </w:p>
    <w:p w:rsidR="004042D3" w:rsidRPr="004042D3" w:rsidRDefault="00811CEE" w:rsidP="004042D3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hyperlink r:id="rId11" w:history="1">
        <w:r w:rsidR="004042D3" w:rsidRPr="005E23DA">
          <w:rPr>
            <w:rStyle w:val="a3"/>
            <w:rFonts w:eastAsia="Arial Bold" w:cs="Arial Bold"/>
            <w:bCs/>
            <w:sz w:val="24"/>
            <w:szCs w:val="24"/>
          </w:rPr>
          <w:t>http://www.librari-biruch.ru/attachments/article/74/10.pdf</w:t>
        </w:r>
      </w:hyperlink>
      <w:r w:rsidR="004042D3">
        <w:rPr>
          <w:rFonts w:eastAsia="Arial Bold" w:cs="Arial Bold"/>
          <w:bCs/>
          <w:sz w:val="24"/>
          <w:szCs w:val="24"/>
        </w:rPr>
        <w:t xml:space="preserve"> </w:t>
      </w:r>
    </w:p>
    <w:p w:rsidR="004042D3" w:rsidRDefault="004042D3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</w:p>
    <w:p w:rsidR="004042D3" w:rsidRDefault="00A81D72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r>
        <w:rPr>
          <w:rFonts w:eastAsia="Arial Bold" w:cs="Arial Bold"/>
          <w:bCs/>
          <w:sz w:val="24"/>
          <w:szCs w:val="24"/>
        </w:rPr>
        <w:t>Глухова Т. В., Лебедева Т. В. Модель библиотеки семейного чтения «Библиотека и семья: грани взаимодействия» / МУК «Централизованная библиотечная система города Саратова»</w:t>
      </w:r>
    </w:p>
    <w:p w:rsidR="00A81D72" w:rsidRDefault="00811CEE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hyperlink r:id="rId12" w:history="1">
        <w:r w:rsidR="00A81D72" w:rsidRPr="005E23DA">
          <w:rPr>
            <w:rStyle w:val="a3"/>
            <w:rFonts w:eastAsia="Arial Bold" w:cs="Arial Bold"/>
            <w:bCs/>
            <w:sz w:val="24"/>
            <w:szCs w:val="24"/>
          </w:rPr>
          <w:t>http://www.publiclibrary.ru/librarians/issue/sbornik15-13.htm</w:t>
        </w:r>
      </w:hyperlink>
      <w:r w:rsidR="00A81D72">
        <w:rPr>
          <w:rFonts w:eastAsia="Arial Bold" w:cs="Arial Bold"/>
          <w:bCs/>
          <w:sz w:val="24"/>
          <w:szCs w:val="24"/>
        </w:rPr>
        <w:t xml:space="preserve"> </w:t>
      </w:r>
    </w:p>
    <w:p w:rsidR="00A81D72" w:rsidRDefault="00A81D72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</w:p>
    <w:p w:rsidR="00A42F7D" w:rsidRPr="00A42F7D" w:rsidRDefault="00A42F7D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r w:rsidRPr="00A42F7D">
        <w:rPr>
          <w:sz w:val="24"/>
          <w:szCs w:val="24"/>
        </w:rPr>
        <w:t xml:space="preserve">Детская библиотека как центр приобщения семей к чтению : </w:t>
      </w:r>
      <w:r>
        <w:rPr>
          <w:sz w:val="24"/>
          <w:szCs w:val="24"/>
        </w:rPr>
        <w:t>м</w:t>
      </w:r>
      <w:r w:rsidRPr="00A42F7D">
        <w:rPr>
          <w:sz w:val="24"/>
          <w:szCs w:val="24"/>
        </w:rPr>
        <w:t xml:space="preserve">атериалы </w:t>
      </w:r>
      <w:proofErr w:type="spellStart"/>
      <w:r w:rsidRPr="00A42F7D">
        <w:rPr>
          <w:sz w:val="24"/>
          <w:szCs w:val="24"/>
        </w:rPr>
        <w:t>Межрегион</w:t>
      </w:r>
      <w:proofErr w:type="spellEnd"/>
      <w:r w:rsidRPr="00A42F7D">
        <w:rPr>
          <w:sz w:val="24"/>
          <w:szCs w:val="24"/>
        </w:rPr>
        <w:t>. науч</w:t>
      </w:r>
      <w:proofErr w:type="gramStart"/>
      <w:r w:rsidRPr="00A42F7D">
        <w:rPr>
          <w:sz w:val="24"/>
          <w:szCs w:val="24"/>
        </w:rPr>
        <w:t>.-</w:t>
      </w:r>
      <w:proofErr w:type="spellStart"/>
      <w:proofErr w:type="gramEnd"/>
      <w:r w:rsidRPr="00A42F7D">
        <w:rPr>
          <w:sz w:val="24"/>
          <w:szCs w:val="24"/>
        </w:rPr>
        <w:t>практ</w:t>
      </w:r>
      <w:proofErr w:type="spellEnd"/>
      <w:r w:rsidRPr="00A42F7D">
        <w:rPr>
          <w:sz w:val="24"/>
          <w:szCs w:val="24"/>
        </w:rPr>
        <w:t>. онлайн-</w:t>
      </w:r>
      <w:proofErr w:type="spellStart"/>
      <w:r w:rsidRPr="00A42F7D">
        <w:rPr>
          <w:sz w:val="24"/>
          <w:szCs w:val="24"/>
        </w:rPr>
        <w:t>конф</w:t>
      </w:r>
      <w:proofErr w:type="spellEnd"/>
      <w:r w:rsidRPr="00A42F7D">
        <w:rPr>
          <w:sz w:val="24"/>
          <w:szCs w:val="24"/>
        </w:rPr>
        <w:t>. / Министерство культуры РК</w:t>
      </w:r>
      <w:proofErr w:type="gramStart"/>
      <w:r w:rsidRPr="00A42F7D">
        <w:rPr>
          <w:sz w:val="24"/>
          <w:szCs w:val="24"/>
        </w:rPr>
        <w:t xml:space="preserve"> ;</w:t>
      </w:r>
      <w:proofErr w:type="gramEnd"/>
      <w:r w:rsidRPr="00A42F7D">
        <w:rPr>
          <w:sz w:val="24"/>
          <w:szCs w:val="24"/>
        </w:rPr>
        <w:t xml:space="preserve"> ГБУК РК КРДБ им. В. Н. Орлова. – Симферополь, 2016. – 80 с.</w:t>
      </w:r>
    </w:p>
    <w:p w:rsidR="00A42F7D" w:rsidRDefault="00811CEE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  <w:hyperlink r:id="rId13" w:history="1">
        <w:r w:rsidR="00F72427" w:rsidRPr="005E23DA">
          <w:rPr>
            <w:rStyle w:val="a3"/>
            <w:rFonts w:eastAsia="Arial Bold" w:cs="Arial Bold"/>
            <w:bCs/>
            <w:sz w:val="24"/>
            <w:szCs w:val="24"/>
          </w:rPr>
          <w:t>http://orlovka.org.ru/files/365/sbornik.pdf</w:t>
        </w:r>
      </w:hyperlink>
      <w:r w:rsidR="00F72427">
        <w:rPr>
          <w:rFonts w:eastAsia="Arial Bold" w:cs="Arial Bold"/>
          <w:bCs/>
          <w:sz w:val="24"/>
          <w:szCs w:val="24"/>
        </w:rPr>
        <w:t xml:space="preserve"> </w:t>
      </w:r>
    </w:p>
    <w:p w:rsidR="00F72427" w:rsidRDefault="00F72427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 Bold"/>
          <w:bCs/>
          <w:sz w:val="24"/>
          <w:szCs w:val="24"/>
        </w:rPr>
      </w:pPr>
    </w:p>
    <w:p w:rsidR="007613E9" w:rsidRDefault="007613E9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"/>
          <w:sz w:val="24"/>
          <w:szCs w:val="24"/>
        </w:rPr>
      </w:pPr>
      <w:r w:rsidRPr="007613E9">
        <w:rPr>
          <w:rFonts w:eastAsia="Arial Bold" w:cs="Arial Bold"/>
          <w:bCs/>
          <w:sz w:val="24"/>
          <w:szCs w:val="24"/>
        </w:rPr>
        <w:lastRenderedPageBreak/>
        <w:t>Отчет о реализации районного социального инновационного проекта «Библиотека и семья: время чтения и общения» - победителя областного конкурса социально-инновационных библиотечных проектов «Библиотека 21 века»</w:t>
      </w:r>
      <w:proofErr w:type="gramStart"/>
      <w:r w:rsidRPr="007613E9">
        <w:rPr>
          <w:rFonts w:eastAsia="Arial Bold" w:cs="Arial Bold"/>
          <w:bCs/>
          <w:sz w:val="24"/>
          <w:szCs w:val="24"/>
        </w:rPr>
        <w:t xml:space="preserve"> </w:t>
      </w:r>
      <w:r w:rsidR="000D7E38">
        <w:rPr>
          <w:rFonts w:eastAsia="Arial Bold" w:cs="Arial Bold"/>
          <w:bCs/>
          <w:sz w:val="24"/>
          <w:szCs w:val="24"/>
        </w:rPr>
        <w:t>:</w:t>
      </w:r>
      <w:proofErr w:type="gramEnd"/>
      <w:r w:rsidR="000D7E38">
        <w:rPr>
          <w:rFonts w:eastAsia="Arial Bold" w:cs="Arial Bold"/>
          <w:bCs/>
          <w:sz w:val="24"/>
          <w:szCs w:val="24"/>
        </w:rPr>
        <w:t xml:space="preserve"> </w:t>
      </w:r>
      <w:r w:rsidR="000D7E38" w:rsidRPr="007613E9">
        <w:rPr>
          <w:rFonts w:eastAsia="Arial Bold" w:cs="Arial"/>
          <w:sz w:val="24"/>
          <w:szCs w:val="24"/>
        </w:rPr>
        <w:t>июнь 2014 года – декабрь 2016 года</w:t>
      </w:r>
      <w:r w:rsidR="000D7E38">
        <w:rPr>
          <w:rFonts w:eastAsia="Arial Bold" w:cs="Arial"/>
          <w:sz w:val="24"/>
          <w:szCs w:val="24"/>
        </w:rPr>
        <w:t xml:space="preserve"> </w:t>
      </w:r>
      <w:r w:rsidR="000D7E38">
        <w:rPr>
          <w:rFonts w:eastAsia="Arial Bold" w:cs="Arial Bold"/>
          <w:bCs/>
          <w:sz w:val="24"/>
          <w:szCs w:val="24"/>
        </w:rPr>
        <w:t xml:space="preserve">/ </w:t>
      </w:r>
      <w:r w:rsidRPr="007613E9">
        <w:rPr>
          <w:rFonts w:eastAsia="Arial Bold" w:cs="Arial"/>
          <w:sz w:val="24"/>
          <w:szCs w:val="24"/>
        </w:rPr>
        <w:t>Детская библиотека Районного муниципального казенного учреждения культуры «</w:t>
      </w:r>
      <w:proofErr w:type="spellStart"/>
      <w:r w:rsidRPr="007613E9">
        <w:rPr>
          <w:rFonts w:eastAsia="Arial Bold" w:cs="Arial"/>
          <w:sz w:val="24"/>
          <w:szCs w:val="24"/>
        </w:rPr>
        <w:t>Каргапольская</w:t>
      </w:r>
      <w:proofErr w:type="spellEnd"/>
      <w:r w:rsidRPr="007613E9">
        <w:rPr>
          <w:rFonts w:eastAsia="Arial Bold" w:cs="Arial"/>
          <w:sz w:val="24"/>
          <w:szCs w:val="24"/>
        </w:rPr>
        <w:t xml:space="preserve"> </w:t>
      </w:r>
      <w:proofErr w:type="spellStart"/>
      <w:r w:rsidR="000D7E38">
        <w:rPr>
          <w:rFonts w:eastAsia="Arial Bold" w:cs="Arial"/>
          <w:sz w:val="24"/>
          <w:szCs w:val="24"/>
        </w:rPr>
        <w:t>м</w:t>
      </w:r>
      <w:r w:rsidRPr="007613E9">
        <w:rPr>
          <w:rFonts w:eastAsia="Arial Bold" w:cs="Arial"/>
          <w:sz w:val="24"/>
          <w:szCs w:val="24"/>
        </w:rPr>
        <w:t>ежпоселенческая</w:t>
      </w:r>
      <w:proofErr w:type="spellEnd"/>
      <w:r w:rsidRPr="007613E9">
        <w:rPr>
          <w:rFonts w:eastAsia="Arial Bold" w:cs="Arial"/>
          <w:sz w:val="24"/>
          <w:szCs w:val="24"/>
        </w:rPr>
        <w:t xml:space="preserve"> центральная библиотека» </w:t>
      </w:r>
      <w:hyperlink r:id="rId14" w:history="1">
        <w:r w:rsidRPr="007613E9">
          <w:rPr>
            <w:rStyle w:val="a3"/>
            <w:rFonts w:eastAsia="Arial Bold" w:cs="Arial"/>
            <w:sz w:val="24"/>
            <w:szCs w:val="24"/>
          </w:rPr>
          <w:t>http://kultura.kurganobl.ru/assets/files/pdf_dokument/2016/pr_biblio21/4.pdf</w:t>
        </w:r>
      </w:hyperlink>
      <w:r w:rsidRPr="007613E9">
        <w:rPr>
          <w:rFonts w:eastAsia="Arial Bold" w:cs="Arial"/>
          <w:sz w:val="24"/>
          <w:szCs w:val="24"/>
        </w:rPr>
        <w:t xml:space="preserve"> </w:t>
      </w:r>
    </w:p>
    <w:p w:rsidR="006E2324" w:rsidRPr="006E2324" w:rsidRDefault="006E2324" w:rsidP="000D7E38">
      <w:pPr>
        <w:autoSpaceDE w:val="0"/>
        <w:autoSpaceDN w:val="0"/>
        <w:adjustRightInd w:val="0"/>
        <w:spacing w:after="0" w:line="240" w:lineRule="auto"/>
        <w:jc w:val="both"/>
        <w:rPr>
          <w:rFonts w:eastAsia="Arial Bold" w:cs="Arial"/>
          <w:sz w:val="24"/>
          <w:szCs w:val="24"/>
        </w:rPr>
      </w:pPr>
    </w:p>
    <w:p w:rsidR="00A81D72" w:rsidRDefault="00A81D72" w:rsidP="00A81D7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A81D72">
        <w:rPr>
          <w:rFonts w:cs="TimesNewRoman"/>
          <w:sz w:val="24"/>
          <w:szCs w:val="24"/>
        </w:rPr>
        <w:t>Семью сплотить сумеет мудрость книг</w:t>
      </w:r>
      <w:r>
        <w:rPr>
          <w:rFonts w:cs="TimesNewRoman"/>
          <w:sz w:val="24"/>
          <w:szCs w:val="24"/>
        </w:rPr>
        <w:t xml:space="preserve"> </w:t>
      </w:r>
      <w:r w:rsidRPr="00A81D72">
        <w:rPr>
          <w:rFonts w:cs="TimesNewRoman"/>
          <w:sz w:val="24"/>
          <w:szCs w:val="24"/>
        </w:rPr>
        <w:t>: из опыта работы библиотекарей Оренбуржья по взаимодействию библиотеки и семьи</w:t>
      </w:r>
      <w:r>
        <w:rPr>
          <w:rFonts w:cs="TimesNewRoman"/>
          <w:sz w:val="24"/>
          <w:szCs w:val="24"/>
        </w:rPr>
        <w:t xml:space="preserve"> : сб. </w:t>
      </w:r>
      <w:proofErr w:type="spellStart"/>
      <w:r>
        <w:rPr>
          <w:rFonts w:cs="TimesNewRoman"/>
          <w:sz w:val="24"/>
          <w:szCs w:val="24"/>
        </w:rPr>
        <w:t>информ</w:t>
      </w:r>
      <w:proofErr w:type="spellEnd"/>
      <w:r>
        <w:rPr>
          <w:rFonts w:cs="TimesNewRoman"/>
          <w:sz w:val="24"/>
          <w:szCs w:val="24"/>
        </w:rPr>
        <w:t>.</w:t>
      </w:r>
      <w:r w:rsidRPr="00A81D72">
        <w:rPr>
          <w:rFonts w:cs="TimesNewRoman"/>
          <w:sz w:val="24"/>
          <w:szCs w:val="24"/>
        </w:rPr>
        <w:t>– метод</w:t>
      </w:r>
      <w:proofErr w:type="gramStart"/>
      <w:r w:rsidRPr="00A81D72">
        <w:rPr>
          <w:rFonts w:cs="TimesNewRoman"/>
          <w:sz w:val="24"/>
          <w:szCs w:val="24"/>
        </w:rPr>
        <w:t>.</w:t>
      </w:r>
      <w:proofErr w:type="gramEnd"/>
      <w:r w:rsidRPr="00A81D72">
        <w:rPr>
          <w:rFonts w:cs="TimesNewRoman"/>
          <w:sz w:val="24"/>
          <w:szCs w:val="24"/>
        </w:rPr>
        <w:t xml:space="preserve"> </w:t>
      </w:r>
      <w:proofErr w:type="gramStart"/>
      <w:r w:rsidRPr="00A81D72">
        <w:rPr>
          <w:rFonts w:cs="TimesNewRoman"/>
          <w:sz w:val="24"/>
          <w:szCs w:val="24"/>
        </w:rPr>
        <w:t>м</w:t>
      </w:r>
      <w:proofErr w:type="gramEnd"/>
      <w:r w:rsidRPr="00A81D72">
        <w:rPr>
          <w:rFonts w:cs="TimesNewRoman"/>
          <w:sz w:val="24"/>
          <w:szCs w:val="24"/>
        </w:rPr>
        <w:t>атериалов / НМО ОУНБ</w:t>
      </w:r>
      <w:r>
        <w:rPr>
          <w:rFonts w:cs="TimesNewRoman"/>
          <w:sz w:val="24"/>
          <w:szCs w:val="24"/>
        </w:rPr>
        <w:t xml:space="preserve"> </w:t>
      </w:r>
      <w:r w:rsidRPr="00A81D72">
        <w:rPr>
          <w:rFonts w:cs="TimesNewRoman"/>
          <w:sz w:val="24"/>
          <w:szCs w:val="24"/>
        </w:rPr>
        <w:t xml:space="preserve">; сост. И. Н. </w:t>
      </w:r>
      <w:proofErr w:type="spellStart"/>
      <w:r w:rsidRPr="00A81D72">
        <w:rPr>
          <w:rFonts w:cs="TimesNewRoman"/>
          <w:sz w:val="24"/>
          <w:szCs w:val="24"/>
        </w:rPr>
        <w:t>Скробот</w:t>
      </w:r>
      <w:proofErr w:type="spellEnd"/>
      <w:r w:rsidRPr="00A81D72">
        <w:rPr>
          <w:rFonts w:cs="TimesNewRoman"/>
          <w:sz w:val="24"/>
          <w:szCs w:val="24"/>
        </w:rPr>
        <w:t>.</w:t>
      </w:r>
      <w:r>
        <w:rPr>
          <w:rFonts w:cs="TimesNewRoman"/>
          <w:sz w:val="24"/>
          <w:szCs w:val="24"/>
        </w:rPr>
        <w:t xml:space="preserve"> </w:t>
      </w:r>
      <w:r w:rsidRPr="00A81D72">
        <w:rPr>
          <w:rFonts w:cs="TimesNewRoman"/>
          <w:sz w:val="24"/>
          <w:szCs w:val="24"/>
        </w:rPr>
        <w:t>- Оренбург, 2009.</w:t>
      </w:r>
    </w:p>
    <w:p w:rsidR="00A81D72" w:rsidRPr="00A81D72" w:rsidRDefault="00811CEE" w:rsidP="00A81D7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hyperlink r:id="rId15" w:history="1">
        <w:r w:rsidR="00A81D72" w:rsidRPr="005E23DA">
          <w:rPr>
            <w:rStyle w:val="a3"/>
            <w:bCs/>
            <w:sz w:val="24"/>
            <w:szCs w:val="24"/>
          </w:rPr>
          <w:t>http://portal.orenlib.ru/up/doc/sem.pdf</w:t>
        </w:r>
      </w:hyperlink>
      <w:r w:rsidR="00A81D72">
        <w:rPr>
          <w:bCs/>
          <w:sz w:val="24"/>
          <w:szCs w:val="24"/>
        </w:rPr>
        <w:t xml:space="preserve"> </w:t>
      </w:r>
    </w:p>
    <w:p w:rsidR="00A81D72" w:rsidRDefault="00A81D72" w:rsidP="006E2324">
      <w:pPr>
        <w:pStyle w:val="Default"/>
        <w:jc w:val="both"/>
        <w:rPr>
          <w:rFonts w:asciiTheme="minorHAnsi" w:hAnsiTheme="minorHAnsi"/>
          <w:bCs/>
        </w:rPr>
      </w:pPr>
    </w:p>
    <w:p w:rsidR="006E2324" w:rsidRDefault="006E2324" w:rsidP="006E2324">
      <w:pPr>
        <w:pStyle w:val="Default"/>
        <w:jc w:val="both"/>
        <w:rPr>
          <w:rFonts w:asciiTheme="minorHAnsi" w:hAnsiTheme="minorHAnsi"/>
          <w:bCs/>
        </w:rPr>
      </w:pPr>
      <w:r w:rsidRPr="006E2324">
        <w:rPr>
          <w:rFonts w:asciiTheme="minorHAnsi" w:hAnsiTheme="minorHAnsi"/>
          <w:bCs/>
        </w:rPr>
        <w:t>Семья в интерьере библиотеки</w:t>
      </w:r>
      <w:proofErr w:type="gramStart"/>
      <w:r w:rsidRPr="006E232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:</w:t>
      </w:r>
      <w:proofErr w:type="gramEnd"/>
      <w:r>
        <w:rPr>
          <w:rFonts w:asciiTheme="minorHAnsi" w:hAnsiTheme="minorHAnsi"/>
          <w:bCs/>
        </w:rPr>
        <w:t xml:space="preserve"> </w:t>
      </w:r>
      <w:r w:rsidRPr="006E2324">
        <w:rPr>
          <w:rFonts w:asciiTheme="minorHAnsi" w:hAnsiTheme="minorHAnsi"/>
          <w:bCs/>
        </w:rPr>
        <w:t xml:space="preserve">из опыта работы муниципальных библиотек Тверской области с семьёй </w:t>
      </w:r>
      <w:r>
        <w:rPr>
          <w:rFonts w:asciiTheme="minorHAnsi" w:hAnsiTheme="minorHAnsi"/>
          <w:bCs/>
        </w:rPr>
        <w:t xml:space="preserve">/ </w:t>
      </w:r>
      <w:r w:rsidRPr="006E2324">
        <w:rPr>
          <w:rFonts w:asciiTheme="minorHAnsi" w:hAnsiTheme="minorHAnsi" w:cs="Arial"/>
          <w:bCs/>
        </w:rPr>
        <w:t>Тверская областная универсальная научная библиотека им. А.</w:t>
      </w:r>
      <w:r>
        <w:rPr>
          <w:rFonts w:asciiTheme="minorHAnsi" w:hAnsiTheme="minorHAnsi" w:cs="Arial"/>
          <w:bCs/>
        </w:rPr>
        <w:t xml:space="preserve"> </w:t>
      </w:r>
      <w:r w:rsidRPr="006E2324">
        <w:rPr>
          <w:rFonts w:asciiTheme="minorHAnsi" w:hAnsiTheme="minorHAnsi" w:cs="Arial"/>
          <w:bCs/>
        </w:rPr>
        <w:t>М. Горького</w:t>
      </w:r>
      <w:r>
        <w:rPr>
          <w:rFonts w:asciiTheme="minorHAnsi" w:hAnsiTheme="minorHAnsi" w:cs="Arial"/>
          <w:bCs/>
        </w:rPr>
        <w:t>,</w:t>
      </w:r>
      <w:r w:rsidRPr="006E2324">
        <w:rPr>
          <w:rFonts w:asciiTheme="minorHAnsi" w:hAnsiTheme="minorHAnsi" w:cs="Arial"/>
          <w:bCs/>
        </w:rPr>
        <w:t xml:space="preserve"> </w:t>
      </w:r>
      <w:r w:rsidRPr="006E2324">
        <w:rPr>
          <w:rFonts w:asciiTheme="minorHAnsi" w:hAnsiTheme="minorHAnsi" w:cs="Calibri"/>
          <w:bCs/>
        </w:rPr>
        <w:t>Научно-методический отдел</w:t>
      </w:r>
      <w:r>
        <w:rPr>
          <w:rFonts w:asciiTheme="minorHAnsi" w:hAnsiTheme="minorHAnsi" w:cs="Calibri"/>
          <w:bCs/>
        </w:rPr>
        <w:t xml:space="preserve">. - </w:t>
      </w:r>
      <w:r w:rsidRPr="006E2324">
        <w:rPr>
          <w:rFonts w:asciiTheme="minorHAnsi" w:hAnsiTheme="minorHAnsi"/>
          <w:bCs/>
        </w:rPr>
        <w:t>Тверь, 2010</w:t>
      </w:r>
      <w:r>
        <w:rPr>
          <w:rFonts w:asciiTheme="minorHAnsi" w:hAnsiTheme="minorHAnsi"/>
          <w:bCs/>
        </w:rPr>
        <w:t>. – 42 с.</w:t>
      </w:r>
    </w:p>
    <w:p w:rsidR="006E2324" w:rsidRPr="006E2324" w:rsidRDefault="00811CEE" w:rsidP="006E2324">
      <w:pPr>
        <w:pStyle w:val="Default"/>
        <w:jc w:val="both"/>
        <w:rPr>
          <w:rFonts w:asciiTheme="minorHAnsi" w:eastAsia="Arial Bold" w:hAnsiTheme="minorHAnsi" w:cs="Arial"/>
        </w:rPr>
      </w:pPr>
      <w:hyperlink r:id="rId16" w:history="1">
        <w:r w:rsidR="006E2324" w:rsidRPr="005E23DA">
          <w:rPr>
            <w:rStyle w:val="a3"/>
            <w:rFonts w:asciiTheme="minorHAnsi" w:eastAsia="Arial Bold" w:hAnsiTheme="minorHAnsi" w:cs="Arial"/>
          </w:rPr>
          <w:t>http://www.tverlib.ru/otdel_lib/metod/family.pdf</w:t>
        </w:r>
      </w:hyperlink>
      <w:r w:rsidR="006E2324">
        <w:rPr>
          <w:rFonts w:asciiTheme="minorHAnsi" w:eastAsia="Arial Bold" w:hAnsiTheme="minorHAnsi" w:cs="Arial"/>
        </w:rPr>
        <w:t xml:space="preserve"> </w:t>
      </w:r>
    </w:p>
    <w:sectPr w:rsidR="006E2324" w:rsidRPr="006E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9"/>
    <w:rsid w:val="000D7E38"/>
    <w:rsid w:val="003B7D54"/>
    <w:rsid w:val="004042D3"/>
    <w:rsid w:val="005A019C"/>
    <w:rsid w:val="006E2324"/>
    <w:rsid w:val="007613E9"/>
    <w:rsid w:val="00811CEE"/>
    <w:rsid w:val="00881B06"/>
    <w:rsid w:val="00A42F7D"/>
    <w:rsid w:val="00A81D72"/>
    <w:rsid w:val="00F20D30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E9"/>
    <w:rPr>
      <w:color w:val="0000FF" w:themeColor="hyperlink"/>
      <w:u w:val="single"/>
    </w:rPr>
  </w:style>
  <w:style w:type="paragraph" w:customStyle="1" w:styleId="Default">
    <w:name w:val="Default"/>
    <w:rsid w:val="000D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E9"/>
    <w:rPr>
      <w:color w:val="0000FF" w:themeColor="hyperlink"/>
      <w:u w:val="single"/>
    </w:rPr>
  </w:style>
  <w:style w:type="paragraph" w:customStyle="1" w:styleId="Default">
    <w:name w:val="Default"/>
    <w:rsid w:val="000D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B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nb.altlib.ru/files/electr/008_004.pdf" TargetMode="External"/><Relationship Id="rId13" Type="http://schemas.openxmlformats.org/officeDocument/2006/relationships/hyperlink" Target="http://orlovka.org.ru/files/365/sbornik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unb.altlib.ru/files/electr/008_003.pdf" TargetMode="External"/><Relationship Id="rId12" Type="http://schemas.openxmlformats.org/officeDocument/2006/relationships/hyperlink" Target="http://www.publiclibrary.ru/librarians/issue/sbornik15-13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verlib.ru/otdel_lib/metod/family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bm.ru/wp-content/uploads/2015/09/biblioteka-i-molodaya-semya.pdf" TargetMode="External"/><Relationship Id="rId11" Type="http://schemas.openxmlformats.org/officeDocument/2006/relationships/hyperlink" Target="http://www.librari-biruch.ru/attachments/article/74/10.pdf" TargetMode="External"/><Relationship Id="rId5" Type="http://schemas.openxmlformats.org/officeDocument/2006/relationships/hyperlink" Target="http://www.rba.ru/content/activities/section/30/publ/2014/1.pdf" TargetMode="External"/><Relationship Id="rId15" Type="http://schemas.openxmlformats.org/officeDocument/2006/relationships/hyperlink" Target="http://portal.orenlib.ru/up/doc/sem.pdf" TargetMode="External"/><Relationship Id="rId10" Type="http://schemas.openxmlformats.org/officeDocument/2006/relationships/hyperlink" Target="http://www.ngonb.ru/docs/&#1052;&#1077;&#1090;&#1086;&#1076;&#1080;&#1089;&#1090;&#1099;/&#1055;&#1091;&#1073;&#1083;&#1080;&#1082;&#1072;&#1094;&#1080;&#1080;/&#1041;&#1080;&#1073;&#1083;_&#1075;&#1086;&#1076;&#1072;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smr.ru/lib2/upload/museum/&#1054;&#1073;&#1085;&#1086;&#1074;&#1083;&#1077;&#1085;&#1080;&#1077;_&#1069;&#1050;&#1053;&#1044;/2306.pdf" TargetMode="External"/><Relationship Id="rId14" Type="http://schemas.openxmlformats.org/officeDocument/2006/relationships/hyperlink" Target="http://kultura.kurganobl.ru/assets/files/pdf_dokument/2016/pr_biblio21/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Рыжова</dc:creator>
  <cp:lastModifiedBy>Елена Рыжова</cp:lastModifiedBy>
  <cp:revision>3</cp:revision>
  <dcterms:created xsi:type="dcterms:W3CDTF">2018-06-10T08:16:00Z</dcterms:created>
  <dcterms:modified xsi:type="dcterms:W3CDTF">2018-06-13T07:39:00Z</dcterms:modified>
</cp:coreProperties>
</file>